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F94A" w14:textId="77777777" w:rsidR="00B45448" w:rsidRDefault="00BB1205" w:rsidP="00DF67C4">
      <w:pPr>
        <w:snapToGrid w:val="0"/>
        <w:jc w:val="center"/>
        <w:rPr>
          <w:rFonts w:ascii="標楷體" w:eastAsia="標楷體" w:hAnsi="標楷體"/>
          <w:b/>
          <w:bCs/>
          <w:sz w:val="36"/>
          <w:szCs w:val="31"/>
        </w:rPr>
      </w:pPr>
      <w:r w:rsidRPr="007D422C">
        <w:rPr>
          <w:rFonts w:ascii="標楷體" w:eastAsia="標楷體" w:hAnsi="標楷體" w:hint="eastAsia"/>
          <w:b/>
          <w:sz w:val="36"/>
          <w:szCs w:val="31"/>
        </w:rPr>
        <w:t>基隆市</w:t>
      </w:r>
      <w:r w:rsidR="00C216C1" w:rsidRPr="00FB5B59">
        <w:rPr>
          <w:rFonts w:ascii="標楷體" w:eastAsia="標楷體" w:hAnsi="標楷體" w:hint="eastAsia"/>
          <w:b/>
          <w:color w:val="FF0000"/>
          <w:sz w:val="36"/>
          <w:szCs w:val="31"/>
        </w:rPr>
        <w:t>11</w:t>
      </w:r>
      <w:r w:rsidR="0034406C">
        <w:rPr>
          <w:rFonts w:ascii="標楷體" w:eastAsia="標楷體" w:hAnsi="標楷體" w:hint="eastAsia"/>
          <w:b/>
          <w:color w:val="FF0000"/>
          <w:sz w:val="36"/>
          <w:szCs w:val="31"/>
        </w:rPr>
        <w:t>5</w:t>
      </w:r>
      <w:r w:rsidR="00C216C1">
        <w:rPr>
          <w:rFonts w:ascii="標楷體" w:eastAsia="標楷體" w:hAnsi="標楷體" w:hint="eastAsia"/>
          <w:b/>
          <w:sz w:val="36"/>
          <w:szCs w:val="31"/>
        </w:rPr>
        <w:t>學年度</w:t>
      </w:r>
      <w:r w:rsidR="004E0AAF" w:rsidRPr="007D422C">
        <w:rPr>
          <w:rFonts w:ascii="標楷體" w:eastAsia="標楷體" w:hAnsi="標楷體" w:hint="eastAsia"/>
          <w:b/>
          <w:sz w:val="36"/>
          <w:szCs w:val="31"/>
        </w:rPr>
        <w:t>國民中學及</w:t>
      </w:r>
      <w:r w:rsidR="00170076" w:rsidRPr="007D422C">
        <w:rPr>
          <w:rFonts w:ascii="標楷體" w:eastAsia="標楷體" w:hAnsi="標楷體" w:hint="eastAsia"/>
          <w:b/>
          <w:sz w:val="36"/>
          <w:szCs w:val="31"/>
        </w:rPr>
        <w:t>國民</w:t>
      </w:r>
      <w:r w:rsidR="004E0AAF" w:rsidRPr="007D422C">
        <w:rPr>
          <w:rFonts w:ascii="標楷體" w:eastAsia="標楷體" w:hAnsi="標楷體" w:hint="eastAsia"/>
          <w:b/>
          <w:sz w:val="36"/>
          <w:szCs w:val="31"/>
        </w:rPr>
        <w:t>小學</w:t>
      </w:r>
      <w:r w:rsidRPr="007D422C">
        <w:rPr>
          <w:rFonts w:ascii="標楷體" w:eastAsia="標楷體" w:hAnsi="標楷體"/>
          <w:b/>
          <w:bCs/>
          <w:sz w:val="36"/>
          <w:szCs w:val="31"/>
        </w:rPr>
        <w:t>課程計畫</w:t>
      </w:r>
    </w:p>
    <w:p w14:paraId="1B09179E" w14:textId="6565DA8B" w:rsidR="00BB1205" w:rsidRPr="00DF67C4" w:rsidRDefault="00BB1205" w:rsidP="00DF67C4">
      <w:pPr>
        <w:snapToGrid w:val="0"/>
        <w:jc w:val="center"/>
        <w:rPr>
          <w:rFonts w:ascii="標楷體" w:eastAsia="標楷體" w:hAnsi="標楷體"/>
          <w:b/>
          <w:bCs/>
          <w:sz w:val="36"/>
          <w:szCs w:val="31"/>
        </w:rPr>
      </w:pPr>
      <w:r w:rsidRPr="007D422C">
        <w:rPr>
          <w:rFonts w:ascii="標楷體" w:eastAsia="標楷體" w:hAnsi="標楷體"/>
          <w:b/>
          <w:bCs/>
          <w:sz w:val="36"/>
          <w:szCs w:val="31"/>
        </w:rPr>
        <w:t>備查</w:t>
      </w:r>
      <w:r w:rsidR="00B670C5" w:rsidRPr="007D422C">
        <w:rPr>
          <w:rFonts w:ascii="標楷體" w:eastAsia="標楷體" w:hAnsi="標楷體" w:hint="eastAsia"/>
          <w:b/>
          <w:bCs/>
          <w:sz w:val="36"/>
          <w:szCs w:val="31"/>
        </w:rPr>
        <w:t>作業</w:t>
      </w:r>
      <w:r w:rsidR="004510B8" w:rsidRPr="007D422C">
        <w:rPr>
          <w:rFonts w:ascii="標楷體" w:eastAsia="標楷體" w:hAnsi="標楷體" w:hint="eastAsia"/>
          <w:b/>
          <w:bCs/>
          <w:sz w:val="36"/>
          <w:szCs w:val="31"/>
        </w:rPr>
        <w:t>實</w:t>
      </w:r>
      <w:r w:rsidRPr="007D422C">
        <w:rPr>
          <w:rFonts w:ascii="標楷體" w:eastAsia="標楷體" w:hAnsi="標楷體"/>
          <w:b/>
          <w:bCs/>
          <w:sz w:val="36"/>
          <w:szCs w:val="31"/>
        </w:rPr>
        <w:t>施計畫</w:t>
      </w:r>
    </w:p>
    <w:p w14:paraId="46DBC17F" w14:textId="77777777" w:rsidR="00AA5319" w:rsidRPr="007D422C" w:rsidRDefault="00AA5319" w:rsidP="00D552CA">
      <w:pPr>
        <w:tabs>
          <w:tab w:val="left" w:pos="540"/>
          <w:tab w:val="left" w:pos="720"/>
        </w:tabs>
        <w:adjustRightInd w:val="0"/>
        <w:snapToGrid w:val="0"/>
        <w:spacing w:line="400" w:lineRule="atLeast"/>
        <w:rPr>
          <w:rFonts w:ascii="標楷體" w:eastAsia="標楷體" w:hAnsi="標楷體"/>
          <w:sz w:val="28"/>
          <w:szCs w:val="28"/>
        </w:rPr>
      </w:pPr>
    </w:p>
    <w:p w14:paraId="779AF3D9" w14:textId="77777777" w:rsidR="004E0AAF" w:rsidRPr="007D422C" w:rsidRDefault="003842E5" w:rsidP="00800B6D">
      <w:pPr>
        <w:tabs>
          <w:tab w:val="left" w:pos="540"/>
          <w:tab w:val="left" w:pos="720"/>
        </w:tabs>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sz w:val="26"/>
          <w:szCs w:val="26"/>
        </w:rPr>
        <w:t>依據</w:t>
      </w:r>
    </w:p>
    <w:p w14:paraId="0E89B1BD" w14:textId="77777777" w:rsidR="00BB1205" w:rsidRPr="007D422C" w:rsidRDefault="004E0AAF" w:rsidP="00527ADF">
      <w:pPr>
        <w:adjustRightInd w:val="0"/>
        <w:snapToGrid w:val="0"/>
        <w:spacing w:line="480" w:lineRule="exact"/>
        <w:ind w:leftChars="145" w:left="348"/>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hint="eastAsia"/>
          <w:sz w:val="26"/>
          <w:szCs w:val="26"/>
        </w:rPr>
        <w:t>十二年國民基本教育</w:t>
      </w:r>
      <w:r w:rsidR="00BB1205" w:rsidRPr="007D422C">
        <w:rPr>
          <w:rFonts w:ascii="標楷體" w:eastAsia="標楷體" w:hAnsi="標楷體"/>
          <w:sz w:val="26"/>
          <w:szCs w:val="26"/>
        </w:rPr>
        <w:t>課程綱要</w:t>
      </w:r>
      <w:r w:rsidRPr="007D422C">
        <w:rPr>
          <w:rFonts w:ascii="標楷體" w:eastAsia="標楷體" w:hAnsi="標楷體" w:hint="eastAsia"/>
          <w:sz w:val="26"/>
          <w:szCs w:val="26"/>
        </w:rPr>
        <w:t>總綱。</w:t>
      </w:r>
    </w:p>
    <w:p w14:paraId="53745455" w14:textId="77777777" w:rsidR="004E0AAF" w:rsidRPr="007D422C" w:rsidRDefault="004E0AAF" w:rsidP="00527ADF">
      <w:pPr>
        <w:adjustRightInd w:val="0"/>
        <w:snapToGrid w:val="0"/>
        <w:spacing w:line="480" w:lineRule="exact"/>
        <w:ind w:leftChars="145" w:left="348"/>
        <w:rPr>
          <w:rFonts w:ascii="標楷體" w:eastAsia="標楷體" w:hAnsi="標楷體"/>
          <w:sz w:val="26"/>
          <w:szCs w:val="26"/>
        </w:rPr>
      </w:pPr>
      <w:r w:rsidRPr="007D422C">
        <w:rPr>
          <w:rFonts w:ascii="標楷體" w:eastAsia="標楷體" w:hAnsi="標楷體" w:hint="eastAsia"/>
          <w:sz w:val="26"/>
          <w:szCs w:val="26"/>
        </w:rPr>
        <w:t>（二）</w:t>
      </w:r>
      <w:r w:rsidR="00E34753" w:rsidRPr="007D422C">
        <w:rPr>
          <w:rFonts w:ascii="標楷體" w:eastAsia="標楷體" w:hAnsi="標楷體" w:hint="eastAsia"/>
          <w:sz w:val="26"/>
          <w:szCs w:val="26"/>
        </w:rPr>
        <w:t>教育部「</w:t>
      </w:r>
      <w:r w:rsidRPr="007D422C">
        <w:rPr>
          <w:rFonts w:ascii="標楷體" w:eastAsia="標楷體" w:hAnsi="標楷體" w:hint="eastAsia"/>
          <w:sz w:val="26"/>
          <w:szCs w:val="26"/>
        </w:rPr>
        <w:t>國民中學及</w:t>
      </w:r>
      <w:r w:rsidR="00E34753" w:rsidRPr="007D422C">
        <w:rPr>
          <w:rFonts w:ascii="標楷體" w:eastAsia="標楷體" w:hAnsi="標楷體" w:hint="eastAsia"/>
          <w:sz w:val="26"/>
          <w:szCs w:val="26"/>
        </w:rPr>
        <w:t>國民</w:t>
      </w:r>
      <w:r w:rsidRPr="007D422C">
        <w:rPr>
          <w:rFonts w:ascii="標楷體" w:eastAsia="標楷體" w:hAnsi="標楷體" w:hint="eastAsia"/>
          <w:sz w:val="26"/>
          <w:szCs w:val="26"/>
        </w:rPr>
        <w:t>小</w:t>
      </w:r>
      <w:r w:rsidR="00E34753" w:rsidRPr="007D422C">
        <w:rPr>
          <w:rFonts w:ascii="標楷體" w:eastAsia="標楷體" w:hAnsi="標楷體" w:hint="eastAsia"/>
          <w:sz w:val="26"/>
          <w:szCs w:val="26"/>
        </w:rPr>
        <w:t>學</w:t>
      </w:r>
      <w:r w:rsidRPr="007D422C">
        <w:rPr>
          <w:rFonts w:ascii="標楷體" w:eastAsia="標楷體" w:hAnsi="標楷體" w:hint="eastAsia"/>
          <w:sz w:val="26"/>
          <w:szCs w:val="26"/>
        </w:rPr>
        <w:t>課程計畫備查作業參考原則</w:t>
      </w:r>
      <w:r w:rsidR="00E34753" w:rsidRPr="007D422C">
        <w:rPr>
          <w:rFonts w:ascii="標楷體" w:eastAsia="標楷體" w:hAnsi="標楷體" w:hint="eastAsia"/>
          <w:sz w:val="26"/>
          <w:szCs w:val="26"/>
        </w:rPr>
        <w:t>」</w:t>
      </w:r>
      <w:r w:rsidRPr="007D422C">
        <w:rPr>
          <w:rFonts w:ascii="標楷體" w:eastAsia="標楷體" w:hAnsi="標楷體" w:hint="eastAsia"/>
          <w:sz w:val="26"/>
          <w:szCs w:val="26"/>
        </w:rPr>
        <w:t>。</w:t>
      </w:r>
    </w:p>
    <w:p w14:paraId="30D43552" w14:textId="77777777" w:rsidR="00BB1205" w:rsidRPr="007D422C" w:rsidRDefault="003842E5"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二、</w:t>
      </w:r>
      <w:r w:rsidR="00BB1205" w:rsidRPr="007D422C">
        <w:rPr>
          <w:rFonts w:ascii="標楷體" w:eastAsia="標楷體" w:hAnsi="標楷體"/>
          <w:sz w:val="26"/>
          <w:szCs w:val="26"/>
        </w:rPr>
        <w:t>目的</w:t>
      </w:r>
    </w:p>
    <w:p w14:paraId="580E489B" w14:textId="77777777" w:rsidR="00BB1205" w:rsidRPr="007D422C" w:rsidRDefault="004E0AAF" w:rsidP="00527ADF">
      <w:pPr>
        <w:adjustRightInd w:val="0"/>
        <w:snapToGrid w:val="0"/>
        <w:spacing w:line="480" w:lineRule="exact"/>
        <w:ind w:leftChars="140" w:left="1132" w:hangingChars="306" w:hanging="796"/>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sz w:val="26"/>
          <w:szCs w:val="26"/>
        </w:rPr>
        <w:t>落實課程綱要之</w:t>
      </w:r>
      <w:r w:rsidR="00BB1205" w:rsidRPr="007D422C">
        <w:rPr>
          <w:rFonts w:ascii="標楷體" w:eastAsia="標楷體" w:hAnsi="標楷體" w:hint="eastAsia"/>
          <w:sz w:val="26"/>
          <w:szCs w:val="26"/>
        </w:rPr>
        <w:t>精神</w:t>
      </w:r>
      <w:r w:rsidR="00BB1205" w:rsidRPr="007D422C">
        <w:rPr>
          <w:rFonts w:ascii="標楷體" w:eastAsia="標楷體" w:hAnsi="標楷體"/>
          <w:sz w:val="26"/>
          <w:szCs w:val="26"/>
        </w:rPr>
        <w:t>與內涵，</w:t>
      </w:r>
      <w:r w:rsidR="00BB1205" w:rsidRPr="007D422C">
        <w:rPr>
          <w:rFonts w:ascii="標楷體" w:eastAsia="標楷體" w:hAnsi="標楷體" w:hint="eastAsia"/>
          <w:sz w:val="26"/>
          <w:szCs w:val="26"/>
        </w:rPr>
        <w:t>引導</w:t>
      </w:r>
      <w:r w:rsidR="00BB1205" w:rsidRPr="007D422C">
        <w:rPr>
          <w:rFonts w:ascii="標楷體" w:eastAsia="標楷體" w:hAnsi="標楷體"/>
          <w:sz w:val="26"/>
          <w:szCs w:val="26"/>
        </w:rPr>
        <w:t>學校</w:t>
      </w:r>
      <w:r w:rsidR="00BB1205" w:rsidRPr="007D422C">
        <w:rPr>
          <w:rFonts w:ascii="標楷體" w:eastAsia="標楷體" w:hAnsi="標楷體" w:hint="eastAsia"/>
          <w:sz w:val="26"/>
          <w:szCs w:val="26"/>
        </w:rPr>
        <w:t>課程設計與</w:t>
      </w:r>
      <w:r w:rsidR="00BB1205" w:rsidRPr="007D422C">
        <w:rPr>
          <w:rFonts w:ascii="標楷體" w:eastAsia="標楷體" w:hAnsi="標楷體"/>
          <w:sz w:val="26"/>
          <w:szCs w:val="26"/>
        </w:rPr>
        <w:t>特色</w:t>
      </w:r>
      <w:r w:rsidR="00BB1205" w:rsidRPr="007D422C">
        <w:rPr>
          <w:rFonts w:ascii="標楷體" w:eastAsia="標楷體" w:hAnsi="標楷體" w:hint="eastAsia"/>
          <w:sz w:val="26"/>
          <w:szCs w:val="26"/>
        </w:rPr>
        <w:t>發展</w:t>
      </w:r>
      <w:r w:rsidR="00BB1205" w:rsidRPr="007D422C">
        <w:rPr>
          <w:rFonts w:ascii="標楷體" w:eastAsia="標楷體" w:hAnsi="標楷體"/>
          <w:sz w:val="26"/>
          <w:szCs w:val="26"/>
        </w:rPr>
        <w:t>，規劃符合學校願景之學校課程計畫。</w:t>
      </w:r>
    </w:p>
    <w:p w14:paraId="37043687" w14:textId="77777777" w:rsidR="00BB1205" w:rsidRPr="007D422C" w:rsidRDefault="004E0AAF" w:rsidP="00527ADF">
      <w:pPr>
        <w:adjustRightInd w:val="0"/>
        <w:snapToGrid w:val="0"/>
        <w:spacing w:line="480" w:lineRule="exact"/>
        <w:ind w:leftChars="140" w:left="1119" w:hangingChars="301" w:hanging="783"/>
        <w:rPr>
          <w:rFonts w:ascii="標楷體" w:eastAsia="標楷體" w:hAnsi="標楷體"/>
          <w:sz w:val="26"/>
          <w:szCs w:val="26"/>
        </w:rPr>
      </w:pPr>
      <w:r w:rsidRPr="007D422C">
        <w:rPr>
          <w:rFonts w:ascii="標楷體" w:eastAsia="標楷體" w:hAnsi="標楷體" w:hint="eastAsia"/>
          <w:sz w:val="26"/>
          <w:szCs w:val="26"/>
        </w:rPr>
        <w:t>（二）</w:t>
      </w:r>
      <w:r w:rsidR="00BB1205" w:rsidRPr="007D422C">
        <w:rPr>
          <w:rFonts w:ascii="標楷體" w:eastAsia="標楷體" w:hAnsi="標楷體" w:hint="eastAsia"/>
          <w:sz w:val="26"/>
          <w:szCs w:val="26"/>
        </w:rPr>
        <w:t>強化行政規畫效率，</w:t>
      </w:r>
      <w:r w:rsidR="00BB1205" w:rsidRPr="007D422C">
        <w:rPr>
          <w:rFonts w:ascii="標楷體" w:eastAsia="標楷體" w:hAnsi="標楷體"/>
          <w:sz w:val="26"/>
          <w:szCs w:val="26"/>
        </w:rPr>
        <w:t>提升教師</w:t>
      </w:r>
      <w:r w:rsidR="00BB1205" w:rsidRPr="007D422C">
        <w:rPr>
          <w:rFonts w:ascii="標楷體" w:eastAsia="標楷體" w:hAnsi="標楷體" w:hint="eastAsia"/>
          <w:sz w:val="26"/>
          <w:szCs w:val="26"/>
        </w:rPr>
        <w:t>教學</w:t>
      </w:r>
      <w:r w:rsidR="00BB1205" w:rsidRPr="007D422C">
        <w:rPr>
          <w:rFonts w:ascii="標楷體" w:eastAsia="標楷體" w:hAnsi="標楷體"/>
          <w:sz w:val="26"/>
          <w:szCs w:val="26"/>
        </w:rPr>
        <w:t>專業知能，</w:t>
      </w:r>
      <w:r w:rsidR="00CA2633" w:rsidRPr="007D422C">
        <w:rPr>
          <w:rFonts w:ascii="標楷體" w:eastAsia="標楷體" w:hAnsi="標楷體" w:hint="eastAsia"/>
          <w:sz w:val="26"/>
          <w:szCs w:val="26"/>
        </w:rPr>
        <w:t>以</w:t>
      </w:r>
      <w:r w:rsidR="00BB1205" w:rsidRPr="007D422C">
        <w:rPr>
          <w:rFonts w:ascii="標楷體" w:eastAsia="標楷體" w:hAnsi="標楷體"/>
          <w:sz w:val="26"/>
          <w:szCs w:val="26"/>
        </w:rPr>
        <w:t>達</w:t>
      </w:r>
      <w:r w:rsidR="00CA2633" w:rsidRPr="007D422C">
        <w:rPr>
          <w:rFonts w:ascii="標楷體" w:eastAsia="標楷體" w:hAnsi="標楷體" w:hint="eastAsia"/>
          <w:sz w:val="26"/>
          <w:szCs w:val="26"/>
        </w:rPr>
        <w:t>到</w:t>
      </w:r>
      <w:r w:rsidR="00BB1205" w:rsidRPr="007D422C">
        <w:rPr>
          <w:rFonts w:ascii="標楷體" w:eastAsia="標楷體" w:hAnsi="標楷體"/>
          <w:sz w:val="26"/>
          <w:szCs w:val="26"/>
        </w:rPr>
        <w:t>有效教學</w:t>
      </w:r>
      <w:r w:rsidR="00CA2633" w:rsidRPr="007D422C">
        <w:rPr>
          <w:rFonts w:ascii="標楷體" w:eastAsia="標楷體" w:hAnsi="標楷體" w:hint="eastAsia"/>
          <w:sz w:val="26"/>
          <w:szCs w:val="26"/>
        </w:rPr>
        <w:t>之</w:t>
      </w:r>
      <w:r w:rsidR="00BB1205" w:rsidRPr="007D422C">
        <w:rPr>
          <w:rFonts w:ascii="標楷體" w:eastAsia="標楷體" w:hAnsi="標楷體"/>
          <w:sz w:val="26"/>
          <w:szCs w:val="26"/>
        </w:rPr>
        <w:t>目標。</w:t>
      </w:r>
    </w:p>
    <w:p w14:paraId="37ACB92D" w14:textId="77777777" w:rsidR="00466AF3" w:rsidRPr="007D422C" w:rsidRDefault="00466AF3" w:rsidP="00527ADF">
      <w:pPr>
        <w:adjustRightInd w:val="0"/>
        <w:snapToGrid w:val="0"/>
        <w:spacing w:line="480" w:lineRule="exact"/>
        <w:ind w:leftChars="140" w:left="1119" w:hangingChars="301" w:hanging="783"/>
        <w:rPr>
          <w:rFonts w:ascii="標楷體" w:eastAsia="標楷體" w:hAnsi="標楷體"/>
          <w:sz w:val="26"/>
          <w:szCs w:val="26"/>
        </w:rPr>
      </w:pPr>
      <w:r w:rsidRPr="007D422C">
        <w:rPr>
          <w:rFonts w:ascii="標楷體" w:eastAsia="標楷體" w:hAnsi="標楷體" w:hint="eastAsia"/>
          <w:sz w:val="26"/>
          <w:szCs w:val="26"/>
        </w:rPr>
        <w:t>（三）符應十二年國民基本教育課綱精神，肯定學生的獨特性與主體性，引導學生適性學習，培養學生成為終身學習者。</w:t>
      </w:r>
    </w:p>
    <w:p w14:paraId="7848CEE8" w14:textId="36D78205" w:rsidR="004E0AAF" w:rsidRPr="007D422C" w:rsidRDefault="003842E5" w:rsidP="00800B6D">
      <w:pPr>
        <w:adjustRightInd w:val="0"/>
        <w:snapToGrid w:val="0"/>
        <w:spacing w:line="480" w:lineRule="exact"/>
        <w:ind w:left="520" w:hangingChars="200" w:hanging="520"/>
        <w:rPr>
          <w:rFonts w:ascii="標楷體" w:eastAsia="標楷體" w:hAnsi="標楷體"/>
          <w:sz w:val="26"/>
          <w:szCs w:val="26"/>
        </w:rPr>
      </w:pPr>
      <w:r w:rsidRPr="007D422C">
        <w:rPr>
          <w:rFonts w:ascii="標楷體" w:eastAsia="標楷體" w:hAnsi="標楷體" w:hint="eastAsia"/>
          <w:sz w:val="26"/>
          <w:szCs w:val="26"/>
        </w:rPr>
        <w:t>三、</w:t>
      </w:r>
      <w:r w:rsidR="004E0AAF" w:rsidRPr="007D422C">
        <w:rPr>
          <w:rFonts w:ascii="標楷體" w:eastAsia="標楷體" w:hAnsi="標楷體" w:hint="eastAsia"/>
          <w:sz w:val="26"/>
          <w:szCs w:val="26"/>
        </w:rPr>
        <w:t>課程計畫之內容，應包含學校總體課程架構、各年級各領域/科目課程計畫及彈性學習課程（校訂課程）計畫；</w:t>
      </w:r>
      <w:r w:rsidR="00693E60">
        <w:rPr>
          <w:rFonts w:ascii="標楷體" w:eastAsia="標楷體" w:hAnsi="標楷體" w:hint="eastAsia"/>
          <w:sz w:val="26"/>
          <w:szCs w:val="26"/>
        </w:rPr>
        <w:t>學年度</w:t>
      </w:r>
      <w:r w:rsidR="004E0AAF" w:rsidRPr="007D422C">
        <w:rPr>
          <w:rFonts w:ascii="標楷體" w:eastAsia="標楷體" w:hAnsi="標楷體" w:hint="eastAsia"/>
          <w:sz w:val="26"/>
          <w:szCs w:val="26"/>
        </w:rPr>
        <w:t>其必備及鼓勵辦理項目如附件</w:t>
      </w:r>
      <w:r w:rsidR="00CA608B">
        <w:rPr>
          <w:rFonts w:ascii="標楷體" w:eastAsia="標楷體" w:hAnsi="標楷體" w:hint="eastAsia"/>
          <w:sz w:val="26"/>
          <w:szCs w:val="26"/>
        </w:rPr>
        <w:t>(</w:t>
      </w:r>
      <w:r w:rsidR="00C22D14">
        <w:rPr>
          <w:rFonts w:ascii="標楷體" w:eastAsia="標楷體" w:hAnsi="標楷體" w:hint="eastAsia"/>
          <w:sz w:val="26"/>
          <w:szCs w:val="26"/>
        </w:rPr>
        <w:t>請見：</w:t>
      </w:r>
      <w:r w:rsidR="00CA608B" w:rsidRPr="00CA608B">
        <w:rPr>
          <w:rFonts w:ascii="標楷體" w:eastAsia="標楷體" w:hAnsi="標楷體" w:hint="eastAsia"/>
          <w:sz w:val="26"/>
          <w:szCs w:val="26"/>
        </w:rPr>
        <w:t>基隆市國民中學及國民小學課程計畫備查注意事項</w:t>
      </w:r>
      <w:r w:rsidR="00CA608B">
        <w:rPr>
          <w:rFonts w:ascii="標楷體" w:eastAsia="標楷體" w:hAnsi="標楷體" w:hint="eastAsia"/>
          <w:sz w:val="26"/>
          <w:szCs w:val="26"/>
        </w:rPr>
        <w:t>)</w:t>
      </w:r>
      <w:r w:rsidR="004E0AAF" w:rsidRPr="007D422C">
        <w:rPr>
          <w:rFonts w:ascii="標楷體" w:eastAsia="標楷體" w:hAnsi="標楷體" w:hint="eastAsia"/>
          <w:sz w:val="26"/>
          <w:szCs w:val="26"/>
        </w:rPr>
        <w:t>。</w:t>
      </w:r>
    </w:p>
    <w:p w14:paraId="1C369923" w14:textId="77777777" w:rsidR="00BB1205" w:rsidRPr="007D422C" w:rsidRDefault="003842E5" w:rsidP="00800B6D">
      <w:pPr>
        <w:adjustRightInd w:val="0"/>
        <w:snapToGrid w:val="0"/>
        <w:spacing w:line="480" w:lineRule="exact"/>
        <w:rPr>
          <w:rFonts w:ascii="標楷體" w:eastAsia="標楷體" w:hAnsi="標楷體"/>
          <w:sz w:val="26"/>
          <w:szCs w:val="26"/>
        </w:rPr>
      </w:pPr>
      <w:r w:rsidRPr="007D422C">
        <w:rPr>
          <w:rFonts w:ascii="標楷體" w:eastAsia="標楷體" w:hAnsi="標楷體" w:hint="eastAsia"/>
          <w:sz w:val="26"/>
          <w:szCs w:val="26"/>
        </w:rPr>
        <w:t>四、</w:t>
      </w:r>
      <w:r w:rsidR="00BB1205" w:rsidRPr="007D422C">
        <w:rPr>
          <w:rFonts w:ascii="標楷體" w:eastAsia="標楷體" w:hAnsi="標楷體"/>
          <w:sz w:val="26"/>
          <w:szCs w:val="26"/>
        </w:rPr>
        <w:t>實施方式</w:t>
      </w:r>
    </w:p>
    <w:p w14:paraId="759D9B1E" w14:textId="331F339D" w:rsidR="000A159E" w:rsidRPr="007D422C" w:rsidRDefault="003842E5" w:rsidP="00527ADF">
      <w:pPr>
        <w:adjustRightInd w:val="0"/>
        <w:snapToGrid w:val="0"/>
        <w:spacing w:line="480" w:lineRule="exact"/>
        <w:ind w:leftChars="140" w:left="336"/>
        <w:rPr>
          <w:rFonts w:ascii="標楷體" w:eastAsia="標楷體" w:hAnsi="標楷體"/>
          <w:sz w:val="26"/>
          <w:szCs w:val="26"/>
        </w:rPr>
      </w:pPr>
      <w:r w:rsidRPr="007D422C">
        <w:rPr>
          <w:rFonts w:ascii="標楷體" w:eastAsia="標楷體" w:hAnsi="標楷體" w:hint="eastAsia"/>
          <w:sz w:val="26"/>
          <w:szCs w:val="26"/>
        </w:rPr>
        <w:t>（一</w:t>
      </w:r>
      <w:r w:rsidR="00BB1205" w:rsidRPr="007D422C">
        <w:rPr>
          <w:rFonts w:ascii="標楷體" w:eastAsia="標楷體" w:hAnsi="標楷體" w:hint="eastAsia"/>
          <w:sz w:val="26"/>
          <w:szCs w:val="26"/>
        </w:rPr>
        <w:t>）</w:t>
      </w:r>
      <w:r w:rsidR="00056F67" w:rsidRPr="004D3F99">
        <w:rPr>
          <w:rFonts w:ascii="標楷體" w:eastAsia="標楷體" w:hAnsi="標楷體" w:hint="eastAsia"/>
          <w:color w:val="EE0000"/>
          <w:sz w:val="26"/>
          <w:szCs w:val="26"/>
        </w:rPr>
        <w:t>備查</w:t>
      </w:r>
      <w:r w:rsidR="00BB1205" w:rsidRPr="007D422C">
        <w:rPr>
          <w:rFonts w:ascii="標楷體" w:eastAsia="標楷體" w:hAnsi="標楷體" w:hint="eastAsia"/>
          <w:sz w:val="26"/>
          <w:szCs w:val="26"/>
        </w:rPr>
        <w:t>流程</w:t>
      </w:r>
    </w:p>
    <w:p w14:paraId="3A54D213" w14:textId="566ABE71" w:rsidR="003842E5" w:rsidRPr="00930C9E" w:rsidRDefault="003842E5" w:rsidP="00527ADF">
      <w:pPr>
        <w:adjustRightInd w:val="0"/>
        <w:snapToGrid w:val="0"/>
        <w:spacing w:line="480" w:lineRule="exact"/>
        <w:ind w:leftChars="347" w:left="1132" w:hangingChars="115" w:hanging="299"/>
        <w:rPr>
          <w:rFonts w:ascii="標楷體" w:eastAsia="標楷體" w:hAnsi="標楷體"/>
          <w:sz w:val="26"/>
          <w:szCs w:val="26"/>
        </w:rPr>
      </w:pPr>
      <w:r w:rsidRPr="007D422C">
        <w:rPr>
          <w:rFonts w:ascii="標楷體" w:eastAsia="標楷體" w:hAnsi="標楷體" w:hint="eastAsia"/>
          <w:sz w:val="26"/>
          <w:szCs w:val="26"/>
        </w:rPr>
        <w:t>1.第一階段：學校應於每學年將</w:t>
      </w:r>
      <w:r w:rsidRPr="00287A60">
        <w:rPr>
          <w:rFonts w:ascii="標楷體" w:eastAsia="標楷體" w:hAnsi="標楷體" w:hint="eastAsia"/>
          <w:b/>
          <w:bCs/>
          <w:color w:val="EE0000"/>
          <w:sz w:val="26"/>
          <w:szCs w:val="26"/>
        </w:rPr>
        <w:t>課程計畫</w:t>
      </w:r>
      <w:r w:rsidR="00282A47" w:rsidRPr="00287A60">
        <w:rPr>
          <w:rFonts w:ascii="標楷體" w:eastAsia="標楷體" w:hAnsi="標楷體" w:hint="eastAsia"/>
          <w:b/>
          <w:bCs/>
          <w:color w:val="EE0000"/>
          <w:sz w:val="26"/>
          <w:szCs w:val="26"/>
        </w:rPr>
        <w:t>及相關表件</w:t>
      </w:r>
      <w:r w:rsidRPr="007D422C">
        <w:rPr>
          <w:rFonts w:ascii="標楷體" w:eastAsia="標楷體" w:hAnsi="標楷體" w:hint="eastAsia"/>
          <w:sz w:val="26"/>
          <w:szCs w:val="26"/>
        </w:rPr>
        <w:t>提經課程發展委員會</w:t>
      </w:r>
      <w:r w:rsidRPr="004D3F99">
        <w:rPr>
          <w:rFonts w:ascii="標楷體" w:eastAsia="標楷體" w:hAnsi="標楷體" w:hint="eastAsia"/>
          <w:color w:val="EE0000"/>
          <w:sz w:val="26"/>
          <w:szCs w:val="26"/>
        </w:rPr>
        <w:t>審議</w:t>
      </w:r>
      <w:r w:rsidRPr="007D422C">
        <w:rPr>
          <w:rFonts w:ascii="標楷體" w:eastAsia="標楷體" w:hAnsi="標楷體" w:hint="eastAsia"/>
          <w:sz w:val="26"/>
          <w:szCs w:val="26"/>
        </w:rPr>
        <w:t>通過後，</w:t>
      </w:r>
      <w:r w:rsidR="00930C9E" w:rsidRPr="00287A60">
        <w:rPr>
          <w:rFonts w:ascii="標楷體" w:eastAsia="標楷體" w:hAnsi="標楷體" w:cs="微軟正黑體"/>
          <w:b/>
          <w:bCs/>
          <w:color w:val="EE0000"/>
          <w:sz w:val="26"/>
          <w:szCs w:val="26"/>
        </w:rPr>
        <w:t>7/</w:t>
      </w:r>
      <w:r w:rsidR="00475A20" w:rsidRPr="00287A60">
        <w:rPr>
          <w:rFonts w:ascii="標楷體" w:eastAsia="標楷體" w:hAnsi="標楷體" w:cs="微軟正黑體" w:hint="eastAsia"/>
          <w:b/>
          <w:bCs/>
          <w:color w:val="EE0000"/>
          <w:sz w:val="26"/>
          <w:szCs w:val="26"/>
        </w:rPr>
        <w:t>13</w:t>
      </w:r>
      <w:r w:rsidR="00930C9E" w:rsidRPr="00287A60">
        <w:rPr>
          <w:rFonts w:ascii="標楷體" w:eastAsia="標楷體" w:hAnsi="標楷體" w:cs="微軟正黑體"/>
          <w:b/>
          <w:bCs/>
          <w:color w:val="EE0000"/>
          <w:sz w:val="26"/>
          <w:szCs w:val="26"/>
        </w:rPr>
        <w:t>(一)</w:t>
      </w:r>
      <w:r w:rsidR="00930C9E" w:rsidRPr="00930C9E">
        <w:rPr>
          <w:rFonts w:ascii="標楷體" w:eastAsia="標楷體" w:hAnsi="標楷體" w:cs="微軟正黑體"/>
          <w:sz w:val="26"/>
          <w:szCs w:val="26"/>
        </w:rPr>
        <w:t>前</w:t>
      </w:r>
      <w:r w:rsidR="00930C9E" w:rsidRPr="00930C9E">
        <w:rPr>
          <w:rFonts w:ascii="標楷體" w:eastAsia="標楷體" w:hAnsi="標楷體" w:cs="微軟正黑體" w:hint="eastAsia"/>
          <w:b/>
          <w:bCs/>
          <w:color w:val="EE0000"/>
          <w:sz w:val="26"/>
          <w:szCs w:val="26"/>
        </w:rPr>
        <w:t>分項</w:t>
      </w:r>
      <w:r w:rsidR="00930C9E" w:rsidRPr="00930C9E">
        <w:rPr>
          <w:rFonts w:ascii="標楷體" w:eastAsia="標楷體" w:hAnsi="標楷體" w:cs="微軟正黑體"/>
          <w:sz w:val="26"/>
          <w:szCs w:val="26"/>
        </w:rPr>
        <w:t>上傳</w:t>
      </w:r>
      <w:r w:rsidR="00930C9E" w:rsidRPr="00930C9E">
        <w:rPr>
          <w:rFonts w:ascii="標楷體" w:eastAsia="標楷體" w:hAnsi="標楷體" w:hint="eastAsia"/>
          <w:b/>
          <w:bCs/>
          <w:color w:val="EE0000"/>
          <w:sz w:val="26"/>
          <w:szCs w:val="26"/>
        </w:rPr>
        <w:t>基隆國教輔導團課程計畫平台</w:t>
      </w:r>
      <w:r w:rsidR="00930C9E" w:rsidRPr="00930C9E">
        <w:rPr>
          <w:rFonts w:ascii="標楷體" w:eastAsia="標楷體" w:hAnsi="標楷體" w:cs="微軟正黑體"/>
          <w:sz w:val="26"/>
          <w:szCs w:val="26"/>
        </w:rPr>
        <w:t>。</w:t>
      </w:r>
    </w:p>
    <w:p w14:paraId="630BE643" w14:textId="3E0A0D05" w:rsidR="00BB1205" w:rsidRPr="00287A60" w:rsidRDefault="003842E5" w:rsidP="00527ADF">
      <w:pPr>
        <w:adjustRightInd w:val="0"/>
        <w:snapToGrid w:val="0"/>
        <w:spacing w:line="480" w:lineRule="exact"/>
        <w:ind w:leftChars="347" w:left="1132" w:hangingChars="115" w:hanging="299"/>
        <w:rPr>
          <w:rFonts w:ascii="標楷體" w:eastAsia="標楷體" w:hAnsi="標楷體"/>
          <w:sz w:val="26"/>
          <w:szCs w:val="26"/>
        </w:rPr>
      </w:pPr>
      <w:r w:rsidRPr="007D422C">
        <w:rPr>
          <w:rFonts w:ascii="標楷體" w:eastAsia="標楷體" w:hAnsi="標楷體" w:hint="eastAsia"/>
          <w:sz w:val="26"/>
          <w:szCs w:val="26"/>
        </w:rPr>
        <w:t>2</w:t>
      </w:r>
      <w:r w:rsidR="00F3398C" w:rsidRPr="007D422C">
        <w:rPr>
          <w:rFonts w:ascii="標楷體" w:eastAsia="標楷體" w:hAnsi="標楷體" w:hint="eastAsia"/>
          <w:sz w:val="26"/>
          <w:szCs w:val="26"/>
        </w:rPr>
        <w:t>.</w:t>
      </w:r>
      <w:r w:rsidR="00BB1205" w:rsidRPr="007D422C">
        <w:rPr>
          <w:rFonts w:ascii="標楷體" w:eastAsia="標楷體" w:hAnsi="標楷體" w:hint="eastAsia"/>
          <w:sz w:val="26"/>
          <w:szCs w:val="26"/>
        </w:rPr>
        <w:t>第</w:t>
      </w:r>
      <w:r w:rsidRPr="007D422C">
        <w:rPr>
          <w:rFonts w:ascii="標楷體" w:eastAsia="標楷體" w:hAnsi="標楷體" w:hint="eastAsia"/>
          <w:sz w:val="26"/>
          <w:szCs w:val="26"/>
        </w:rPr>
        <w:t>二</w:t>
      </w:r>
      <w:r w:rsidR="00BB1205" w:rsidRPr="007D422C">
        <w:rPr>
          <w:rFonts w:ascii="標楷體" w:eastAsia="標楷體" w:hAnsi="標楷體" w:hint="eastAsia"/>
          <w:sz w:val="26"/>
          <w:szCs w:val="26"/>
        </w:rPr>
        <w:t>階段</w:t>
      </w:r>
      <w:r w:rsidRPr="007D422C">
        <w:rPr>
          <w:rFonts w:ascii="標楷體" w:eastAsia="標楷體" w:hAnsi="標楷體" w:hint="eastAsia"/>
          <w:sz w:val="26"/>
          <w:szCs w:val="26"/>
        </w:rPr>
        <w:t>：本府辦理學校課程計畫備查作業</w:t>
      </w:r>
      <w:r w:rsidR="00287A60">
        <w:rPr>
          <w:rFonts w:ascii="標楷體" w:eastAsia="標楷體" w:hAnsi="標楷體" w:hint="eastAsia"/>
          <w:sz w:val="26"/>
          <w:szCs w:val="26"/>
        </w:rPr>
        <w:t>，</w:t>
      </w:r>
      <w:r w:rsidR="00287A60" w:rsidRPr="00287A60">
        <w:rPr>
          <w:rFonts w:ascii="標楷體" w:eastAsia="標楷體" w:hAnsi="標楷體" w:hint="eastAsia"/>
          <w:b/>
          <w:bCs/>
          <w:color w:val="EE0000"/>
          <w:sz w:val="26"/>
          <w:szCs w:val="26"/>
        </w:rPr>
        <w:t>7/27</w:t>
      </w:r>
      <w:r w:rsidR="00287A60" w:rsidRPr="00287A60">
        <w:rPr>
          <w:rFonts w:ascii="標楷體" w:eastAsia="標楷體" w:hAnsi="標楷體" w:cs="微軟正黑體"/>
          <w:b/>
          <w:bCs/>
          <w:color w:val="EE0000"/>
          <w:sz w:val="26"/>
          <w:szCs w:val="26"/>
        </w:rPr>
        <w:t>(一)</w:t>
      </w:r>
      <w:r w:rsidR="00287A60" w:rsidRPr="00287A60">
        <w:rPr>
          <w:rFonts w:ascii="標楷體" w:eastAsia="標楷體" w:hAnsi="標楷體" w:cs="微軟正黑體" w:hint="eastAsia"/>
          <w:sz w:val="26"/>
          <w:szCs w:val="26"/>
        </w:rPr>
        <w:t>前</w:t>
      </w:r>
      <w:r w:rsidR="00287A60" w:rsidRPr="00287A60">
        <w:rPr>
          <w:rFonts w:ascii="標楷體" w:eastAsia="標楷體" w:hAnsi="標楷體" w:cs="Arial"/>
          <w:color w:val="212529"/>
          <w:kern w:val="0"/>
          <w:sz w:val="26"/>
          <w:szCs w:val="26"/>
        </w:rPr>
        <w:t>函復各校</w:t>
      </w:r>
      <w:r w:rsidR="00A65EEC" w:rsidRPr="007D422C">
        <w:rPr>
          <w:rFonts w:ascii="標楷體" w:eastAsia="標楷體" w:hAnsi="標楷體" w:hint="eastAsia"/>
          <w:sz w:val="26"/>
          <w:szCs w:val="26"/>
        </w:rPr>
        <w:t>課程計畫</w:t>
      </w:r>
      <w:r w:rsidR="00287A60" w:rsidRPr="00287A60">
        <w:rPr>
          <w:rFonts w:ascii="標楷體" w:eastAsia="標楷體" w:hAnsi="標楷體" w:cs="Arial"/>
          <w:color w:val="212529"/>
          <w:kern w:val="0"/>
          <w:sz w:val="26"/>
          <w:szCs w:val="26"/>
        </w:rPr>
        <w:t>備查</w:t>
      </w:r>
      <w:r w:rsidR="00287A60" w:rsidRPr="00287A60">
        <w:rPr>
          <w:rFonts w:ascii="標楷體" w:eastAsia="標楷體" w:hAnsi="標楷體" w:cs="Arial"/>
          <w:b/>
          <w:bCs/>
          <w:color w:val="EE0000"/>
          <w:kern w:val="0"/>
          <w:sz w:val="26"/>
          <w:szCs w:val="26"/>
        </w:rPr>
        <w:t>檢核補件說明</w:t>
      </w:r>
      <w:r w:rsidR="00287A60" w:rsidRPr="00287A60">
        <w:rPr>
          <w:rFonts w:ascii="標楷體" w:eastAsia="標楷體" w:hAnsi="標楷體" w:cs="Arial"/>
          <w:color w:val="212529"/>
          <w:kern w:val="0"/>
          <w:sz w:val="26"/>
          <w:szCs w:val="26"/>
        </w:rPr>
        <w:t>，需補件學校請於</w:t>
      </w:r>
      <w:r w:rsidR="00287A60" w:rsidRPr="00287A60">
        <w:rPr>
          <w:rFonts w:ascii="標楷體" w:eastAsia="標楷體" w:hAnsi="標楷體" w:cs="Arial"/>
          <w:b/>
          <w:bCs/>
          <w:color w:val="EE0000"/>
          <w:kern w:val="0"/>
          <w:sz w:val="26"/>
          <w:szCs w:val="26"/>
        </w:rPr>
        <w:t>7</w:t>
      </w:r>
      <w:r w:rsidR="00287A60" w:rsidRPr="00287A60">
        <w:rPr>
          <w:rFonts w:ascii="標楷體" w:eastAsia="標楷體" w:hAnsi="標楷體" w:cs="Arial" w:hint="eastAsia"/>
          <w:b/>
          <w:bCs/>
          <w:color w:val="EE0000"/>
          <w:kern w:val="0"/>
          <w:sz w:val="26"/>
          <w:szCs w:val="26"/>
        </w:rPr>
        <w:t>/</w:t>
      </w:r>
      <w:r w:rsidR="00287A60" w:rsidRPr="00287A60">
        <w:rPr>
          <w:rFonts w:ascii="標楷體" w:eastAsia="標楷體" w:hAnsi="標楷體" w:cs="Arial"/>
          <w:b/>
          <w:bCs/>
          <w:color w:val="EE0000"/>
          <w:kern w:val="0"/>
          <w:sz w:val="26"/>
          <w:szCs w:val="26"/>
        </w:rPr>
        <w:t>31</w:t>
      </w:r>
      <w:r w:rsidR="00287A60" w:rsidRPr="00287A60">
        <w:rPr>
          <w:rFonts w:ascii="標楷體" w:eastAsia="標楷體" w:hAnsi="標楷體" w:cs="Arial" w:hint="eastAsia"/>
          <w:b/>
          <w:bCs/>
          <w:color w:val="EE0000"/>
          <w:kern w:val="0"/>
          <w:sz w:val="26"/>
          <w:szCs w:val="26"/>
        </w:rPr>
        <w:t>(五)</w:t>
      </w:r>
      <w:r w:rsidR="00287A60" w:rsidRPr="00287A60">
        <w:rPr>
          <w:rFonts w:ascii="標楷體" w:eastAsia="標楷體" w:hAnsi="標楷體" w:cs="Arial"/>
          <w:color w:val="212529"/>
          <w:kern w:val="0"/>
          <w:sz w:val="26"/>
          <w:szCs w:val="26"/>
        </w:rPr>
        <w:t>前完成課程計畫</w:t>
      </w:r>
      <w:r w:rsidR="00287A60" w:rsidRPr="00287A60">
        <w:rPr>
          <w:rFonts w:ascii="標楷體" w:eastAsia="標楷體" w:hAnsi="標楷體" w:cs="Arial"/>
          <w:b/>
          <w:bCs/>
          <w:color w:val="EE0000"/>
          <w:kern w:val="0"/>
          <w:sz w:val="26"/>
          <w:szCs w:val="26"/>
        </w:rPr>
        <w:t>補件版上傳平台</w:t>
      </w:r>
      <w:r w:rsidRPr="00287A60">
        <w:rPr>
          <w:rFonts w:ascii="標楷體" w:eastAsia="標楷體" w:hAnsi="標楷體" w:hint="eastAsia"/>
          <w:sz w:val="26"/>
          <w:szCs w:val="26"/>
        </w:rPr>
        <w:t>。</w:t>
      </w:r>
    </w:p>
    <w:p w14:paraId="5A8D7D7E" w14:textId="66EE99EB" w:rsidR="002778EB" w:rsidRDefault="003842E5" w:rsidP="00527ADF">
      <w:pPr>
        <w:adjustRightInd w:val="0"/>
        <w:snapToGrid w:val="0"/>
        <w:spacing w:line="480" w:lineRule="exact"/>
        <w:ind w:leftChars="347" w:left="1132" w:hangingChars="115" w:hanging="299"/>
        <w:rPr>
          <w:rFonts w:ascii="標楷體" w:eastAsia="標楷體" w:hAnsi="標楷體"/>
          <w:sz w:val="26"/>
          <w:szCs w:val="26"/>
        </w:rPr>
      </w:pPr>
      <w:r w:rsidRPr="007D422C">
        <w:rPr>
          <w:rFonts w:ascii="標楷體" w:eastAsia="標楷體" w:hAnsi="標楷體" w:hint="eastAsia"/>
          <w:sz w:val="26"/>
          <w:szCs w:val="26"/>
        </w:rPr>
        <w:t>3</w:t>
      </w:r>
      <w:r w:rsidR="005B0E8B" w:rsidRPr="007D422C">
        <w:rPr>
          <w:rFonts w:ascii="標楷體" w:eastAsia="標楷體" w:hAnsi="標楷體" w:hint="eastAsia"/>
          <w:sz w:val="26"/>
          <w:szCs w:val="26"/>
        </w:rPr>
        <w:t>.第</w:t>
      </w:r>
      <w:r w:rsidRPr="007D422C">
        <w:rPr>
          <w:rFonts w:ascii="標楷體" w:eastAsia="標楷體" w:hAnsi="標楷體" w:hint="eastAsia"/>
          <w:sz w:val="26"/>
          <w:szCs w:val="26"/>
        </w:rPr>
        <w:t>三</w:t>
      </w:r>
      <w:r w:rsidR="005B0E8B" w:rsidRPr="007D422C">
        <w:rPr>
          <w:rFonts w:ascii="標楷體" w:eastAsia="標楷體" w:hAnsi="標楷體" w:hint="eastAsia"/>
          <w:sz w:val="26"/>
          <w:szCs w:val="26"/>
        </w:rPr>
        <w:t>階段</w:t>
      </w:r>
      <w:r w:rsidRPr="007D422C">
        <w:rPr>
          <w:rFonts w:ascii="標楷體" w:eastAsia="標楷體" w:hAnsi="標楷體" w:hint="eastAsia"/>
          <w:sz w:val="26"/>
          <w:szCs w:val="26"/>
        </w:rPr>
        <w:t>：</w:t>
      </w:r>
      <w:r w:rsidR="00475A20" w:rsidRPr="00287A60">
        <w:rPr>
          <w:rFonts w:ascii="標楷體" w:eastAsia="標楷體" w:hAnsi="標楷體" w:hint="eastAsia"/>
          <w:b/>
          <w:bCs/>
          <w:color w:val="EE0000"/>
          <w:sz w:val="26"/>
          <w:szCs w:val="26"/>
        </w:rPr>
        <w:t>8/10</w:t>
      </w:r>
      <w:r w:rsidR="00287A60" w:rsidRPr="00287A60">
        <w:rPr>
          <w:rFonts w:ascii="標楷體" w:eastAsia="標楷體" w:hAnsi="標楷體" w:cs="微軟正黑體"/>
          <w:b/>
          <w:bCs/>
          <w:color w:val="EE0000"/>
          <w:sz w:val="26"/>
          <w:szCs w:val="26"/>
        </w:rPr>
        <w:t>(一)</w:t>
      </w:r>
      <w:r w:rsidR="00475A20" w:rsidRPr="00287A60">
        <w:rPr>
          <w:rFonts w:ascii="標楷體" w:eastAsia="標楷體" w:hAnsi="標楷體" w:hint="eastAsia"/>
          <w:b/>
          <w:bCs/>
          <w:color w:val="EE0000"/>
          <w:sz w:val="26"/>
          <w:szCs w:val="26"/>
        </w:rPr>
        <w:t>前</w:t>
      </w:r>
    </w:p>
    <w:p w14:paraId="01142CDC" w14:textId="213CB7C4" w:rsidR="002778EB" w:rsidRDefault="002778EB" w:rsidP="00527ADF">
      <w:pPr>
        <w:adjustRightInd w:val="0"/>
        <w:snapToGrid w:val="0"/>
        <w:spacing w:line="480" w:lineRule="exact"/>
        <w:ind w:leftChars="407" w:left="1276" w:hangingChars="115" w:hanging="299"/>
        <w:rPr>
          <w:rFonts w:ascii="標楷體" w:eastAsia="標楷體" w:hAnsi="標楷體"/>
          <w:sz w:val="26"/>
          <w:szCs w:val="26"/>
        </w:rPr>
      </w:pPr>
      <w:r w:rsidRPr="00930C9E">
        <w:rPr>
          <w:rFonts w:ascii="標楷體" w:eastAsia="標楷體" w:hAnsi="標楷體" w:hint="eastAsia"/>
          <w:sz w:val="26"/>
          <w:szCs w:val="26"/>
        </w:rPr>
        <w:t>(1)</w:t>
      </w:r>
      <w:r w:rsidR="003842E5" w:rsidRPr="00930C9E">
        <w:rPr>
          <w:rFonts w:ascii="標楷體" w:eastAsia="標楷體" w:hAnsi="標楷體" w:hint="eastAsia"/>
          <w:sz w:val="26"/>
          <w:szCs w:val="26"/>
        </w:rPr>
        <w:t>學校將本府</w:t>
      </w:r>
      <w:r w:rsidR="003842E5" w:rsidRPr="00287A60">
        <w:rPr>
          <w:rFonts w:ascii="標楷體" w:eastAsia="標楷體" w:hAnsi="標楷體" w:hint="eastAsia"/>
          <w:b/>
          <w:bCs/>
          <w:color w:val="EE0000"/>
          <w:sz w:val="26"/>
          <w:szCs w:val="26"/>
        </w:rPr>
        <w:t>同意備查之課程計畫電子檔</w:t>
      </w:r>
      <w:r w:rsidR="009B6655" w:rsidRPr="00930C9E">
        <w:rPr>
          <w:rFonts w:ascii="標楷體" w:eastAsia="標楷體" w:hAnsi="標楷體" w:hint="eastAsia"/>
          <w:sz w:val="26"/>
          <w:szCs w:val="26"/>
        </w:rPr>
        <w:t>上傳至</w:t>
      </w:r>
      <w:r w:rsidR="00B923D2" w:rsidRPr="00930C9E">
        <w:rPr>
          <w:rFonts w:ascii="標楷體" w:eastAsia="標楷體" w:hAnsi="標楷體" w:hint="eastAsia"/>
          <w:sz w:val="26"/>
          <w:szCs w:val="26"/>
        </w:rPr>
        <w:t>基隆國教輔導團</w:t>
      </w:r>
      <w:r w:rsidR="00CC4392" w:rsidRPr="00930C9E">
        <w:rPr>
          <w:rFonts w:ascii="標楷體" w:eastAsia="標楷體" w:hAnsi="標楷體" w:hint="eastAsia"/>
          <w:sz w:val="26"/>
          <w:szCs w:val="26"/>
        </w:rPr>
        <w:t>課程</w:t>
      </w:r>
      <w:r w:rsidR="004C0B1A">
        <w:rPr>
          <w:rFonts w:ascii="標楷體" w:eastAsia="標楷體" w:hAnsi="標楷體" w:hint="eastAsia"/>
          <w:sz w:val="26"/>
          <w:szCs w:val="26"/>
        </w:rPr>
        <w:t>計畫</w:t>
      </w:r>
      <w:r w:rsidR="00CC4392" w:rsidRPr="00930C9E">
        <w:rPr>
          <w:rFonts w:ascii="標楷體" w:eastAsia="標楷體" w:hAnsi="標楷體" w:hint="eastAsia"/>
          <w:sz w:val="26"/>
          <w:szCs w:val="26"/>
        </w:rPr>
        <w:t>平台</w:t>
      </w:r>
      <w:r w:rsidR="009B6655" w:rsidRPr="007D422C">
        <w:rPr>
          <w:rFonts w:ascii="標楷體" w:eastAsia="標楷體" w:hAnsi="標楷體" w:hint="eastAsia"/>
          <w:sz w:val="26"/>
          <w:szCs w:val="26"/>
        </w:rPr>
        <w:t>（</w:t>
      </w:r>
      <w:hyperlink r:id="rId8" w:history="1">
        <w:r w:rsidRPr="00776DA3">
          <w:rPr>
            <w:rStyle w:val="a9"/>
            <w:rFonts w:ascii="標楷體" w:eastAsia="標楷體" w:hAnsi="標楷體" w:hint="eastAsia"/>
            <w:sz w:val="26"/>
            <w:szCs w:val="26"/>
          </w:rPr>
          <w:t>https://king.kl.edu.tw/course</w:t>
        </w:r>
      </w:hyperlink>
      <w:r w:rsidR="009B6655" w:rsidRPr="007D422C">
        <w:rPr>
          <w:rFonts w:ascii="標楷體" w:eastAsia="標楷體" w:hAnsi="標楷體" w:hint="eastAsia"/>
          <w:sz w:val="26"/>
          <w:szCs w:val="26"/>
        </w:rPr>
        <w:t>）</w:t>
      </w:r>
      <w:r>
        <w:rPr>
          <w:rFonts w:ascii="標楷體" w:eastAsia="標楷體" w:hAnsi="標楷體" w:hint="eastAsia"/>
          <w:sz w:val="26"/>
          <w:szCs w:val="26"/>
        </w:rPr>
        <w:t>。</w:t>
      </w:r>
    </w:p>
    <w:p w14:paraId="7E099E7A" w14:textId="77CA8345" w:rsidR="00F3398C" w:rsidRPr="007D422C" w:rsidRDefault="002778EB" w:rsidP="00527ADF">
      <w:pPr>
        <w:adjustRightInd w:val="0"/>
        <w:snapToGrid w:val="0"/>
        <w:spacing w:line="480" w:lineRule="exact"/>
        <w:ind w:leftChars="407" w:left="1276" w:hangingChars="115" w:hanging="299"/>
        <w:rPr>
          <w:rFonts w:ascii="標楷體" w:eastAsia="標楷體" w:hAnsi="標楷體"/>
          <w:sz w:val="26"/>
          <w:szCs w:val="26"/>
        </w:rPr>
      </w:pPr>
      <w:r>
        <w:rPr>
          <w:rFonts w:ascii="標楷體" w:eastAsia="標楷體" w:hAnsi="標楷體" w:hint="eastAsia"/>
          <w:sz w:val="26"/>
          <w:szCs w:val="26"/>
        </w:rPr>
        <w:t>(2)另在</w:t>
      </w:r>
      <w:r w:rsidR="003842E5" w:rsidRPr="00287A60">
        <w:rPr>
          <w:rFonts w:ascii="標楷體" w:eastAsia="標楷體" w:hAnsi="標楷體" w:hint="eastAsia"/>
          <w:b/>
          <w:bCs/>
          <w:color w:val="EE0000"/>
          <w:sz w:val="26"/>
          <w:szCs w:val="26"/>
        </w:rPr>
        <w:t>學校</w:t>
      </w:r>
      <w:r w:rsidR="00475A20" w:rsidRPr="00287A60">
        <w:rPr>
          <w:rFonts w:ascii="標楷體" w:eastAsia="標楷體" w:hAnsi="標楷體" w:hint="eastAsia"/>
          <w:b/>
          <w:bCs/>
          <w:color w:val="EE0000"/>
          <w:sz w:val="26"/>
          <w:szCs w:val="26"/>
        </w:rPr>
        <w:t>校網</w:t>
      </w:r>
      <w:r w:rsidR="003842E5" w:rsidRPr="00287A60">
        <w:rPr>
          <w:rFonts w:ascii="標楷體" w:eastAsia="標楷體" w:hAnsi="標楷體" w:hint="eastAsia"/>
          <w:b/>
          <w:bCs/>
          <w:color w:val="EE0000"/>
          <w:sz w:val="26"/>
          <w:szCs w:val="26"/>
        </w:rPr>
        <w:t>首頁</w:t>
      </w:r>
      <w:r w:rsidR="00475A20" w:rsidRPr="00287A60">
        <w:rPr>
          <w:rFonts w:ascii="標楷體" w:eastAsia="標楷體" w:hAnsi="標楷體" w:hint="eastAsia"/>
          <w:b/>
          <w:bCs/>
          <w:color w:val="EE0000"/>
          <w:sz w:val="26"/>
          <w:szCs w:val="26"/>
        </w:rPr>
        <w:t>及</w:t>
      </w:r>
      <w:r w:rsidR="00475A20" w:rsidRPr="00287A60">
        <w:rPr>
          <w:rFonts w:ascii="標楷體" w:eastAsia="標楷體" w:hAnsi="標楷體" w:cs="Arial"/>
          <w:b/>
          <w:bCs/>
          <w:color w:val="EE0000"/>
          <w:kern w:val="0"/>
          <w:sz w:val="26"/>
          <w:szCs w:val="26"/>
        </w:rPr>
        <w:t>人力資源網</w:t>
      </w:r>
      <w:r w:rsidRPr="00287A60">
        <w:rPr>
          <w:rFonts w:ascii="標楷體" w:eastAsia="標楷體" w:hAnsi="標楷體" w:hint="eastAsia"/>
          <w:b/>
          <w:bCs/>
          <w:color w:val="EE0000"/>
          <w:sz w:val="26"/>
          <w:szCs w:val="26"/>
        </w:rPr>
        <w:t>登載連結</w:t>
      </w:r>
      <w:r w:rsidR="00475A20">
        <w:rPr>
          <w:rFonts w:ascii="標楷體" w:eastAsia="標楷體" w:hAnsi="標楷體" w:hint="eastAsia"/>
          <w:sz w:val="26"/>
          <w:szCs w:val="26"/>
        </w:rPr>
        <w:t>(加註</w:t>
      </w:r>
      <w:r>
        <w:rPr>
          <w:rFonts w:ascii="標楷體" w:eastAsia="標楷體" w:hAnsi="標楷體" w:hint="eastAsia"/>
          <w:sz w:val="26"/>
          <w:szCs w:val="26"/>
        </w:rPr>
        <w:t>本府核准學校課程計畫</w:t>
      </w:r>
      <w:r w:rsidR="004C0B1A" w:rsidRPr="00287A60">
        <w:rPr>
          <w:rFonts w:ascii="標楷體" w:eastAsia="標楷體" w:hAnsi="標楷體" w:hint="eastAsia"/>
          <w:b/>
          <w:bCs/>
          <w:color w:val="EE0000"/>
          <w:sz w:val="26"/>
          <w:szCs w:val="26"/>
        </w:rPr>
        <w:t>備</w:t>
      </w:r>
      <w:r w:rsidRPr="00287A60">
        <w:rPr>
          <w:rFonts w:ascii="標楷體" w:eastAsia="標楷體" w:hAnsi="標楷體" w:hint="eastAsia"/>
          <w:b/>
          <w:bCs/>
          <w:color w:val="EE0000"/>
          <w:sz w:val="26"/>
          <w:szCs w:val="26"/>
        </w:rPr>
        <w:t>查之</w:t>
      </w:r>
      <w:r w:rsidR="003400E6" w:rsidRPr="00287A60">
        <w:rPr>
          <w:rFonts w:ascii="標楷體" w:eastAsia="標楷體" w:hAnsi="標楷體" w:hint="eastAsia"/>
          <w:b/>
          <w:bCs/>
          <w:color w:val="EE0000"/>
          <w:sz w:val="26"/>
          <w:szCs w:val="26"/>
        </w:rPr>
        <w:t>函文日期及字號</w:t>
      </w:r>
      <w:r w:rsidR="003400E6" w:rsidRPr="003400E6">
        <w:rPr>
          <w:rFonts w:ascii="標楷體" w:eastAsia="標楷體" w:hAnsi="標楷體" w:hint="eastAsia"/>
          <w:sz w:val="26"/>
          <w:szCs w:val="26"/>
        </w:rPr>
        <w:t>）</w:t>
      </w:r>
      <w:r w:rsidR="003842E5" w:rsidRPr="007D422C">
        <w:rPr>
          <w:rFonts w:ascii="標楷體" w:eastAsia="標楷體" w:hAnsi="標楷體" w:hint="eastAsia"/>
          <w:sz w:val="26"/>
          <w:szCs w:val="26"/>
        </w:rPr>
        <w:t>。</w:t>
      </w:r>
    </w:p>
    <w:p w14:paraId="5211B51E" w14:textId="77777777" w:rsidR="00C54FDB" w:rsidRPr="007D422C" w:rsidRDefault="00D7678F" w:rsidP="00527ADF">
      <w:pPr>
        <w:adjustRightInd w:val="0"/>
        <w:snapToGrid w:val="0"/>
        <w:spacing w:line="480" w:lineRule="exact"/>
        <w:ind w:leftChars="140" w:left="336"/>
        <w:rPr>
          <w:rFonts w:ascii="標楷體" w:eastAsia="標楷體" w:hAnsi="標楷體"/>
          <w:sz w:val="26"/>
          <w:szCs w:val="26"/>
        </w:rPr>
      </w:pPr>
      <w:r w:rsidRPr="007D422C">
        <w:rPr>
          <w:rFonts w:ascii="標楷體" w:eastAsia="標楷體" w:hAnsi="標楷體" w:hint="eastAsia"/>
          <w:sz w:val="26"/>
          <w:szCs w:val="26"/>
        </w:rPr>
        <w:t>（二）說明會與研習</w:t>
      </w:r>
    </w:p>
    <w:p w14:paraId="0C5E1C97" w14:textId="5901DDBD" w:rsidR="00D7678F" w:rsidRPr="007D422C" w:rsidRDefault="00D7678F" w:rsidP="004C0B1A">
      <w:pPr>
        <w:adjustRightInd w:val="0"/>
        <w:snapToGrid w:val="0"/>
        <w:spacing w:line="480" w:lineRule="exact"/>
        <w:ind w:leftChars="295" w:left="708" w:firstLine="1"/>
        <w:jc w:val="both"/>
        <w:rPr>
          <w:rFonts w:ascii="標楷體" w:eastAsia="標楷體" w:hAnsi="標楷體"/>
          <w:sz w:val="26"/>
          <w:szCs w:val="26"/>
        </w:rPr>
      </w:pPr>
      <w:r w:rsidRPr="007D422C">
        <w:rPr>
          <w:rFonts w:ascii="標楷體" w:eastAsia="標楷體" w:hAnsi="標楷體" w:hint="eastAsia"/>
          <w:sz w:val="26"/>
          <w:szCs w:val="26"/>
        </w:rPr>
        <w:t>本府於每學年辦理課程</w:t>
      </w:r>
      <w:r w:rsidR="004C0B1A">
        <w:rPr>
          <w:rFonts w:ascii="標楷體" w:eastAsia="標楷體" w:hAnsi="標楷體" w:hint="eastAsia"/>
          <w:sz w:val="26"/>
          <w:szCs w:val="26"/>
        </w:rPr>
        <w:t>計畫</w:t>
      </w:r>
      <w:r w:rsidRPr="007D422C">
        <w:rPr>
          <w:rFonts w:ascii="標楷體" w:eastAsia="標楷體" w:hAnsi="標楷體" w:hint="eastAsia"/>
          <w:sz w:val="26"/>
          <w:szCs w:val="26"/>
        </w:rPr>
        <w:t>備查說明會</w:t>
      </w:r>
      <w:r w:rsidR="002D173D" w:rsidRPr="007D422C">
        <w:rPr>
          <w:rFonts w:ascii="標楷體" w:eastAsia="標楷體" w:hAnsi="標楷體" w:hint="eastAsia"/>
          <w:sz w:val="26"/>
          <w:szCs w:val="26"/>
        </w:rPr>
        <w:t>或研討會</w:t>
      </w:r>
      <w:r w:rsidRPr="007D422C">
        <w:rPr>
          <w:rFonts w:ascii="標楷體" w:eastAsia="標楷體" w:hAnsi="標楷體" w:hint="eastAsia"/>
          <w:sz w:val="26"/>
          <w:szCs w:val="26"/>
        </w:rPr>
        <w:t>，並針對學校課程發展委員會</w:t>
      </w:r>
      <w:r w:rsidRPr="007D422C">
        <w:rPr>
          <w:rFonts w:ascii="標楷體" w:eastAsia="標楷體" w:hAnsi="標楷體" w:hint="eastAsia"/>
          <w:sz w:val="26"/>
          <w:szCs w:val="26"/>
        </w:rPr>
        <w:lastRenderedPageBreak/>
        <w:t>成員</w:t>
      </w:r>
      <w:r w:rsidR="002D173D" w:rsidRPr="007D422C">
        <w:rPr>
          <w:rFonts w:ascii="標楷體" w:eastAsia="標楷體" w:hAnsi="標楷體" w:hint="eastAsia"/>
          <w:sz w:val="26"/>
          <w:szCs w:val="26"/>
        </w:rPr>
        <w:t>及擔任課程計畫</w:t>
      </w:r>
      <w:r w:rsidRPr="007D422C">
        <w:rPr>
          <w:rFonts w:ascii="標楷體" w:eastAsia="標楷體" w:hAnsi="標楷體" w:hint="eastAsia"/>
          <w:sz w:val="26"/>
          <w:szCs w:val="26"/>
        </w:rPr>
        <w:t>備查人員辦理增能研習</w:t>
      </w:r>
      <w:r w:rsidR="002D173D" w:rsidRPr="007D422C">
        <w:rPr>
          <w:rFonts w:ascii="標楷體" w:eastAsia="標楷體" w:hAnsi="標楷體" w:hint="eastAsia"/>
          <w:sz w:val="26"/>
          <w:szCs w:val="26"/>
        </w:rPr>
        <w:t>或訓練</w:t>
      </w:r>
      <w:r w:rsidRPr="007D422C">
        <w:rPr>
          <w:rFonts w:ascii="標楷體" w:eastAsia="標楷體" w:hAnsi="標楷體" w:hint="eastAsia"/>
          <w:sz w:val="26"/>
          <w:szCs w:val="26"/>
        </w:rPr>
        <w:t>，以提升課程備查作業品質。</w:t>
      </w:r>
    </w:p>
    <w:p w14:paraId="117B746C" w14:textId="77777777" w:rsidR="00D7678F" w:rsidRPr="007D422C" w:rsidRDefault="00AC363A" w:rsidP="00527ADF">
      <w:pPr>
        <w:adjustRightInd w:val="0"/>
        <w:snapToGrid w:val="0"/>
        <w:spacing w:line="480" w:lineRule="exact"/>
        <w:ind w:leftChars="152" w:left="1132" w:hangingChars="295" w:hanging="767"/>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w:t>
      </w:r>
      <w:r w:rsidR="00D7678F" w:rsidRPr="007D422C">
        <w:rPr>
          <w:rFonts w:ascii="標楷體" w:eastAsia="標楷體" w:hAnsi="標楷體" w:cs="DFKaiShu-SB-Estd-BF" w:hint="eastAsia"/>
          <w:kern w:val="0"/>
          <w:sz w:val="26"/>
          <w:szCs w:val="26"/>
        </w:rPr>
        <w:t>三</w:t>
      </w:r>
      <w:r w:rsidRPr="007D422C">
        <w:rPr>
          <w:rFonts w:ascii="標楷體" w:eastAsia="標楷體" w:hAnsi="標楷體" w:cs="DFKaiShu-SB-Estd-BF" w:hint="eastAsia"/>
          <w:kern w:val="0"/>
          <w:sz w:val="26"/>
          <w:szCs w:val="26"/>
        </w:rPr>
        <w:t>）</w:t>
      </w:r>
      <w:r w:rsidR="00D7678F" w:rsidRPr="007D422C">
        <w:rPr>
          <w:rFonts w:ascii="標楷體" w:eastAsia="標楷體" w:hAnsi="標楷體" w:cs="DFKaiShu-SB-Estd-BF" w:hint="eastAsia"/>
          <w:kern w:val="0"/>
          <w:sz w:val="26"/>
          <w:szCs w:val="26"/>
        </w:rPr>
        <w:t>輔導訪視機制</w:t>
      </w:r>
    </w:p>
    <w:p w14:paraId="482E031D" w14:textId="77777777" w:rsidR="0075217D" w:rsidRPr="007D422C" w:rsidRDefault="0075217D" w:rsidP="00AB6ADC">
      <w:pPr>
        <w:adjustRightInd w:val="0"/>
        <w:snapToGrid w:val="0"/>
        <w:spacing w:line="480" w:lineRule="exact"/>
        <w:ind w:leftChars="281" w:left="708"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本府督促及輔導學校依備查之課程計畫實施課程，得結合下列方式為之：</w:t>
      </w:r>
    </w:p>
    <w:p w14:paraId="283A4C00" w14:textId="0973493A"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1</w:t>
      </w:r>
      <w:r w:rsidR="0075217D" w:rsidRPr="007D422C">
        <w:rPr>
          <w:rFonts w:ascii="標楷體" w:eastAsia="標楷體" w:hAnsi="標楷體" w:cs="DFKaiShu-SB-Estd-BF" w:hint="eastAsia"/>
          <w:kern w:val="0"/>
          <w:sz w:val="26"/>
          <w:szCs w:val="26"/>
        </w:rPr>
        <w:t>.納入教育視導計畫、</w:t>
      </w:r>
      <w:r w:rsidR="00F121AC" w:rsidRPr="00287A60">
        <w:rPr>
          <w:rFonts w:ascii="標楷體" w:eastAsia="標楷體" w:hAnsi="標楷體" w:cs="DFKaiShu-SB-Estd-BF" w:hint="eastAsia"/>
          <w:b/>
          <w:bCs/>
          <w:color w:val="EE0000"/>
          <w:kern w:val="0"/>
          <w:sz w:val="26"/>
          <w:szCs w:val="26"/>
        </w:rPr>
        <w:t>課程諮詢輔導</w:t>
      </w:r>
      <w:r w:rsidR="00930C9E" w:rsidRPr="00287A60">
        <w:rPr>
          <w:rFonts w:ascii="標楷體" w:eastAsia="標楷體" w:hAnsi="標楷體" w:cs="DFKaiShu-SB-Estd-BF" w:hint="eastAsia"/>
          <w:b/>
          <w:bCs/>
          <w:color w:val="EE0000"/>
          <w:kern w:val="0"/>
          <w:sz w:val="26"/>
          <w:szCs w:val="26"/>
        </w:rPr>
        <w:t>分團</w:t>
      </w:r>
      <w:r w:rsidR="004D3F99" w:rsidRPr="00287A60">
        <w:rPr>
          <w:rFonts w:ascii="標楷體" w:eastAsia="標楷體" w:hAnsi="標楷體" w:cs="DFKaiShu-SB-Estd-BF" w:hint="eastAsia"/>
          <w:b/>
          <w:bCs/>
          <w:color w:val="EE0000"/>
          <w:kern w:val="0"/>
          <w:sz w:val="26"/>
          <w:szCs w:val="26"/>
        </w:rPr>
        <w:t>及正常教學</w:t>
      </w:r>
      <w:r w:rsidR="0075217D" w:rsidRPr="007D422C">
        <w:rPr>
          <w:rFonts w:ascii="標楷體" w:eastAsia="標楷體" w:hAnsi="標楷體" w:cs="DFKaiShu-SB-Estd-BF" w:hint="eastAsia"/>
          <w:kern w:val="0"/>
          <w:sz w:val="26"/>
          <w:szCs w:val="26"/>
        </w:rPr>
        <w:t>到校實地訪視。</w:t>
      </w:r>
    </w:p>
    <w:p w14:paraId="5F825505" w14:textId="77777777"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2</w:t>
      </w:r>
      <w:r w:rsidR="0075217D" w:rsidRPr="007D422C">
        <w:rPr>
          <w:rFonts w:ascii="標楷體" w:eastAsia="標楷體" w:hAnsi="標楷體" w:cs="DFKaiShu-SB-Estd-BF" w:hint="eastAsia"/>
          <w:kern w:val="0"/>
          <w:sz w:val="26"/>
          <w:szCs w:val="26"/>
        </w:rPr>
        <w:t>.國民教育輔導團到校輔導重點。</w:t>
      </w:r>
    </w:p>
    <w:p w14:paraId="2604836D" w14:textId="77777777"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3</w:t>
      </w:r>
      <w:r w:rsidR="0075217D" w:rsidRPr="007D422C">
        <w:rPr>
          <w:rFonts w:ascii="標楷體" w:eastAsia="標楷體" w:hAnsi="標楷體" w:cs="DFKaiShu-SB-Estd-BF" w:hint="eastAsia"/>
          <w:kern w:val="0"/>
          <w:sz w:val="26"/>
          <w:szCs w:val="26"/>
        </w:rPr>
        <w:t>.辦理課程實施專案研究。</w:t>
      </w:r>
    </w:p>
    <w:p w14:paraId="1632A193" w14:textId="77777777" w:rsidR="0075217D" w:rsidRPr="007D422C" w:rsidRDefault="00481E60" w:rsidP="00AB6ADC">
      <w:pPr>
        <w:adjustRightInd w:val="0"/>
        <w:snapToGrid w:val="0"/>
        <w:spacing w:line="480" w:lineRule="exact"/>
        <w:ind w:leftChars="340" w:left="850" w:hangingChars="13" w:hanging="34"/>
        <w:rPr>
          <w:rFonts w:ascii="標楷體" w:eastAsia="標楷體" w:hAnsi="標楷體" w:cs="DFKaiShu-SB-Estd-BF"/>
          <w:kern w:val="0"/>
          <w:sz w:val="26"/>
          <w:szCs w:val="26"/>
        </w:rPr>
      </w:pPr>
      <w:r w:rsidRPr="007D422C">
        <w:rPr>
          <w:rFonts w:ascii="標楷體" w:eastAsia="標楷體" w:hAnsi="標楷體" w:cs="DFKaiShu-SB-Estd-BF" w:hint="eastAsia"/>
          <w:kern w:val="0"/>
          <w:sz w:val="26"/>
          <w:szCs w:val="26"/>
        </w:rPr>
        <w:t>4</w:t>
      </w:r>
      <w:r w:rsidR="0075217D" w:rsidRPr="007D422C">
        <w:rPr>
          <w:rFonts w:ascii="標楷體" w:eastAsia="標楷體" w:hAnsi="標楷體" w:cs="DFKaiShu-SB-Estd-BF" w:hint="eastAsia"/>
          <w:kern w:val="0"/>
          <w:sz w:val="26"/>
          <w:szCs w:val="26"/>
        </w:rPr>
        <w:t>.公開課程計畫於網站供民眾檢閱。</w:t>
      </w:r>
    </w:p>
    <w:p w14:paraId="2F6D47FD" w14:textId="17B143B4" w:rsidR="00D64280" w:rsidRPr="007D422C" w:rsidRDefault="00D64280" w:rsidP="00800B6D">
      <w:pPr>
        <w:adjustRightInd w:val="0"/>
        <w:snapToGrid w:val="0"/>
        <w:spacing w:line="480" w:lineRule="exact"/>
        <w:ind w:left="520" w:hangingChars="200" w:hanging="520"/>
        <w:rPr>
          <w:rFonts w:ascii="標楷體" w:eastAsia="標楷體" w:hAnsi="標楷體"/>
          <w:sz w:val="26"/>
          <w:szCs w:val="26"/>
        </w:rPr>
      </w:pPr>
      <w:r w:rsidRPr="007D422C">
        <w:rPr>
          <w:rFonts w:ascii="標楷體" w:eastAsia="標楷體" w:hAnsi="標楷體" w:hint="eastAsia"/>
          <w:sz w:val="26"/>
          <w:szCs w:val="26"/>
        </w:rPr>
        <w:t>五、</w:t>
      </w:r>
      <w:r w:rsidR="00056F67" w:rsidRPr="00CA608B">
        <w:rPr>
          <w:rFonts w:ascii="標楷體" w:eastAsia="標楷體" w:hAnsi="標楷體" w:hint="eastAsia"/>
          <w:sz w:val="26"/>
          <w:szCs w:val="26"/>
        </w:rPr>
        <w:t>備查</w:t>
      </w:r>
      <w:r w:rsidRPr="007D422C">
        <w:rPr>
          <w:rFonts w:ascii="標楷體" w:eastAsia="標楷體" w:hAnsi="標楷體" w:hint="eastAsia"/>
          <w:sz w:val="26"/>
          <w:szCs w:val="26"/>
        </w:rPr>
        <w:t>作業時程依據當年度現況微幅調整，請參閱</w:t>
      </w:r>
      <w:r w:rsidR="00DB7FB9">
        <w:rPr>
          <w:rFonts w:ascii="標楷體" w:eastAsia="標楷體" w:hAnsi="標楷體" w:hint="eastAsia"/>
          <w:sz w:val="26"/>
          <w:szCs w:val="26"/>
        </w:rPr>
        <w:t>本學年度</w:t>
      </w:r>
      <w:r w:rsidRPr="007D422C">
        <w:rPr>
          <w:rFonts w:ascii="標楷體" w:eastAsia="標楷體" w:hAnsi="標楷體" w:hint="eastAsia"/>
          <w:sz w:val="26"/>
          <w:szCs w:val="26"/>
        </w:rPr>
        <w:t>「</w:t>
      </w:r>
      <w:r w:rsidR="00890720" w:rsidRPr="00287A60">
        <w:rPr>
          <w:rFonts w:ascii="標楷體" w:eastAsia="標楷體" w:hAnsi="標楷體" w:hint="eastAsia"/>
          <w:b/>
          <w:color w:val="EE0000"/>
          <w:sz w:val="26"/>
          <w:szCs w:val="26"/>
        </w:rPr>
        <w:t>基隆市國民中學及國民小學課程計畫備查注意事項</w:t>
      </w:r>
      <w:r w:rsidRPr="007D422C">
        <w:rPr>
          <w:rFonts w:ascii="標楷體" w:eastAsia="標楷體" w:hAnsi="標楷體" w:hint="eastAsia"/>
          <w:sz w:val="26"/>
          <w:szCs w:val="26"/>
        </w:rPr>
        <w:t>」。</w:t>
      </w:r>
      <w:r w:rsidR="00693E60">
        <w:rPr>
          <w:rFonts w:ascii="標楷體" w:eastAsia="標楷體" w:hAnsi="標楷體" w:hint="eastAsia"/>
          <w:sz w:val="26"/>
          <w:szCs w:val="26"/>
        </w:rPr>
        <w:t>(同附件)</w:t>
      </w:r>
    </w:p>
    <w:p w14:paraId="0E6F889C" w14:textId="77777777" w:rsidR="00D64280" w:rsidRPr="007D422C" w:rsidRDefault="00D64280" w:rsidP="00800B6D">
      <w:pPr>
        <w:adjustRightInd w:val="0"/>
        <w:snapToGrid w:val="0"/>
        <w:spacing w:line="480" w:lineRule="exact"/>
        <w:ind w:leftChars="-1" w:hanging="2"/>
        <w:rPr>
          <w:rFonts w:ascii="標楷體" w:eastAsia="標楷體" w:hAnsi="標楷體" w:cs="Arial"/>
          <w:sz w:val="26"/>
          <w:szCs w:val="26"/>
        </w:rPr>
      </w:pPr>
      <w:r w:rsidRPr="007D422C">
        <w:rPr>
          <w:rFonts w:ascii="標楷體" w:eastAsia="標楷體" w:hAnsi="標楷體" w:hint="eastAsia"/>
          <w:sz w:val="26"/>
          <w:szCs w:val="26"/>
        </w:rPr>
        <w:t>六、預期效益</w:t>
      </w:r>
    </w:p>
    <w:p w14:paraId="67D87806" w14:textId="77777777" w:rsidR="00C54FDB" w:rsidRPr="007D422C" w:rsidRDefault="00C54FDB" w:rsidP="00527ADF">
      <w:pPr>
        <w:adjustRightInd w:val="0"/>
        <w:snapToGrid w:val="0"/>
        <w:spacing w:line="480" w:lineRule="exact"/>
        <w:ind w:leftChars="147" w:left="1133" w:hangingChars="300" w:hanging="780"/>
        <w:rPr>
          <w:rFonts w:ascii="標楷體" w:eastAsia="標楷體" w:hAnsi="標楷體"/>
          <w:sz w:val="26"/>
          <w:szCs w:val="26"/>
        </w:rPr>
      </w:pPr>
      <w:r w:rsidRPr="007D422C">
        <w:rPr>
          <w:rFonts w:ascii="標楷體" w:eastAsia="標楷體" w:hAnsi="標楷體"/>
          <w:sz w:val="26"/>
          <w:szCs w:val="26"/>
        </w:rPr>
        <w:t>（</w:t>
      </w:r>
      <w:r w:rsidRPr="007D422C">
        <w:rPr>
          <w:rFonts w:ascii="標楷體" w:eastAsia="標楷體" w:hAnsi="標楷體" w:hint="eastAsia"/>
          <w:sz w:val="26"/>
          <w:szCs w:val="26"/>
        </w:rPr>
        <w:t>一</w:t>
      </w:r>
      <w:r w:rsidRPr="007D422C">
        <w:rPr>
          <w:rFonts w:ascii="標楷體" w:eastAsia="標楷體" w:hAnsi="標楷體"/>
          <w:sz w:val="26"/>
          <w:szCs w:val="26"/>
        </w:rPr>
        <w:t>）各校透過學校課程計畫的研擬，整合學校、社區及社會資源，發展學校本位課程。</w:t>
      </w:r>
    </w:p>
    <w:p w14:paraId="76817696" w14:textId="77777777" w:rsidR="00C54FDB" w:rsidRPr="007D422C" w:rsidRDefault="008404AC" w:rsidP="00527ADF">
      <w:pPr>
        <w:adjustRightInd w:val="0"/>
        <w:snapToGrid w:val="0"/>
        <w:spacing w:line="480" w:lineRule="exact"/>
        <w:ind w:leftChars="147" w:left="1133" w:hangingChars="300" w:hanging="780"/>
        <w:rPr>
          <w:rFonts w:ascii="標楷體" w:eastAsia="標楷體" w:hAnsi="標楷體"/>
          <w:sz w:val="26"/>
          <w:szCs w:val="26"/>
        </w:rPr>
      </w:pPr>
      <w:r w:rsidRPr="007D422C">
        <w:rPr>
          <w:rFonts w:ascii="標楷體" w:eastAsia="標楷體" w:hAnsi="標楷體" w:hint="eastAsia"/>
          <w:sz w:val="26"/>
          <w:szCs w:val="26"/>
        </w:rPr>
        <w:t xml:space="preserve"> </w:t>
      </w:r>
      <w:r w:rsidR="00C54FDB" w:rsidRPr="007D422C">
        <w:rPr>
          <w:rFonts w:ascii="標楷體" w:eastAsia="標楷體" w:hAnsi="標楷體" w:hint="eastAsia"/>
          <w:sz w:val="26"/>
          <w:szCs w:val="26"/>
        </w:rPr>
        <w:t>(二</w:t>
      </w:r>
      <w:r w:rsidR="00527E5A" w:rsidRPr="007D422C">
        <w:rPr>
          <w:rFonts w:ascii="標楷體" w:eastAsia="標楷體" w:hAnsi="標楷體" w:hint="eastAsia"/>
          <w:sz w:val="26"/>
          <w:szCs w:val="26"/>
        </w:rPr>
        <w:t xml:space="preserve">) </w:t>
      </w:r>
      <w:r w:rsidR="00C54FDB" w:rsidRPr="007D422C">
        <w:rPr>
          <w:rFonts w:ascii="標楷體" w:eastAsia="標楷體" w:hAnsi="標楷體"/>
          <w:sz w:val="26"/>
          <w:szCs w:val="26"/>
        </w:rPr>
        <w:t>透過學校課程計畫的</w:t>
      </w:r>
      <w:r w:rsidR="00C54FDB" w:rsidRPr="007D422C">
        <w:rPr>
          <w:rFonts w:ascii="標楷體" w:eastAsia="標楷體" w:hAnsi="標楷體" w:hint="eastAsia"/>
          <w:sz w:val="26"/>
          <w:szCs w:val="26"/>
        </w:rPr>
        <w:t>實踐</w:t>
      </w:r>
      <w:r w:rsidR="00C54FDB" w:rsidRPr="007D422C">
        <w:rPr>
          <w:rFonts w:ascii="標楷體" w:eastAsia="標楷體" w:hAnsi="標楷體"/>
          <w:sz w:val="26"/>
          <w:szCs w:val="26"/>
        </w:rPr>
        <w:t>，促進</w:t>
      </w:r>
      <w:r w:rsidR="00C54FDB" w:rsidRPr="007D422C">
        <w:rPr>
          <w:rFonts w:ascii="標楷體" w:eastAsia="標楷體" w:hAnsi="標楷體" w:hint="eastAsia"/>
          <w:sz w:val="26"/>
          <w:szCs w:val="26"/>
        </w:rPr>
        <w:t>十二年國教</w:t>
      </w:r>
      <w:r w:rsidR="00C54FDB" w:rsidRPr="007D422C">
        <w:rPr>
          <w:rFonts w:ascii="標楷體" w:eastAsia="標楷體" w:hAnsi="標楷體"/>
          <w:sz w:val="26"/>
          <w:szCs w:val="26"/>
        </w:rPr>
        <w:t>課程順利推展，全面提</w:t>
      </w:r>
      <w:r w:rsidR="00D7678F" w:rsidRPr="007D422C">
        <w:rPr>
          <w:rFonts w:ascii="標楷體" w:eastAsia="標楷體" w:hAnsi="標楷體" w:hint="eastAsia"/>
          <w:sz w:val="26"/>
          <w:szCs w:val="26"/>
        </w:rPr>
        <w:t>升</w:t>
      </w:r>
      <w:r w:rsidR="00C54FDB" w:rsidRPr="007D422C">
        <w:rPr>
          <w:rFonts w:ascii="標楷體" w:eastAsia="標楷體" w:hAnsi="標楷體" w:hint="eastAsia"/>
          <w:sz w:val="26"/>
          <w:szCs w:val="26"/>
        </w:rPr>
        <w:t>學生學習成效</w:t>
      </w:r>
      <w:r w:rsidR="00C54FDB" w:rsidRPr="007D422C">
        <w:rPr>
          <w:rFonts w:ascii="標楷體" w:eastAsia="標楷體" w:hAnsi="標楷體"/>
          <w:sz w:val="26"/>
          <w:szCs w:val="26"/>
        </w:rPr>
        <w:t>。</w:t>
      </w:r>
    </w:p>
    <w:p w14:paraId="5FAF54B9" w14:textId="77777777" w:rsidR="00466AF3" w:rsidRDefault="00466AF3" w:rsidP="00527ADF">
      <w:pPr>
        <w:adjustRightInd w:val="0"/>
        <w:snapToGrid w:val="0"/>
        <w:spacing w:line="480" w:lineRule="exact"/>
        <w:ind w:leftChars="147" w:left="1133" w:hangingChars="300" w:hanging="780"/>
        <w:rPr>
          <w:rFonts w:ascii="標楷體" w:eastAsia="標楷體" w:hAnsi="標楷體"/>
          <w:sz w:val="26"/>
          <w:szCs w:val="26"/>
        </w:rPr>
      </w:pPr>
      <w:r w:rsidRPr="007D422C">
        <w:rPr>
          <w:rFonts w:ascii="標楷體" w:eastAsia="標楷體" w:hAnsi="標楷體"/>
          <w:sz w:val="26"/>
          <w:szCs w:val="26"/>
        </w:rPr>
        <w:t>（</w:t>
      </w:r>
      <w:r w:rsidRPr="007D422C">
        <w:rPr>
          <w:rFonts w:ascii="標楷體" w:eastAsia="標楷體" w:hAnsi="標楷體" w:hint="eastAsia"/>
          <w:sz w:val="26"/>
          <w:szCs w:val="26"/>
        </w:rPr>
        <w:t>三</w:t>
      </w:r>
      <w:r w:rsidRPr="007D422C">
        <w:rPr>
          <w:rFonts w:ascii="標楷體" w:eastAsia="標楷體" w:hAnsi="標楷體"/>
          <w:sz w:val="26"/>
          <w:szCs w:val="26"/>
        </w:rPr>
        <w:t>）</w:t>
      </w:r>
      <w:r w:rsidRPr="007D422C">
        <w:rPr>
          <w:rFonts w:ascii="標楷體" w:eastAsia="標楷體" w:hAnsi="標楷體" w:hint="eastAsia"/>
          <w:sz w:val="26"/>
          <w:szCs w:val="26"/>
        </w:rPr>
        <w:t>學生</w:t>
      </w:r>
      <w:r w:rsidR="00D61F4D" w:rsidRPr="007D422C">
        <w:rPr>
          <w:rFonts w:ascii="標楷體" w:eastAsia="標楷體" w:hAnsi="標楷體" w:hint="eastAsia"/>
          <w:sz w:val="26"/>
          <w:szCs w:val="26"/>
        </w:rPr>
        <w:t>能享受學習的喜悅，提升生活的自信與創新的勇氣，以具備面對現在生活與未來挑戰之核心能力。</w:t>
      </w:r>
    </w:p>
    <w:p w14:paraId="6748EBBF" w14:textId="12376666" w:rsidR="00F84837" w:rsidRPr="00F84837" w:rsidRDefault="00F84837" w:rsidP="00800B6D">
      <w:pPr>
        <w:adjustRightInd w:val="0"/>
        <w:snapToGrid w:val="0"/>
        <w:spacing w:line="480" w:lineRule="exact"/>
        <w:ind w:left="780" w:hangingChars="300" w:hanging="780"/>
        <w:rPr>
          <w:rFonts w:ascii="標楷體" w:eastAsia="標楷體" w:hAnsi="標楷體"/>
          <w:color w:val="FF0000"/>
          <w:sz w:val="26"/>
          <w:szCs w:val="26"/>
        </w:rPr>
      </w:pPr>
      <w:r w:rsidRPr="00F84837">
        <w:rPr>
          <w:rFonts w:ascii="標楷體" w:eastAsia="標楷體" w:hAnsi="標楷體" w:hint="eastAsia"/>
          <w:color w:val="FF0000"/>
          <w:sz w:val="26"/>
          <w:szCs w:val="26"/>
        </w:rPr>
        <w:t>七、有關本案執行完畢後</w:t>
      </w:r>
      <w:r w:rsidR="00EA2921">
        <w:rPr>
          <w:rFonts w:ascii="標楷體" w:eastAsia="標楷體" w:hAnsi="標楷體" w:hint="eastAsia"/>
          <w:color w:val="FF0000"/>
          <w:sz w:val="26"/>
          <w:szCs w:val="26"/>
        </w:rPr>
        <w:t>，</w:t>
      </w:r>
      <w:r w:rsidRPr="00F84837">
        <w:rPr>
          <w:rFonts w:ascii="標楷體" w:eastAsia="標楷體" w:hAnsi="標楷體" w:hint="eastAsia"/>
          <w:color w:val="FF0000"/>
          <w:sz w:val="26"/>
          <w:szCs w:val="26"/>
        </w:rPr>
        <w:t>俟執行成果予以相關承辦人員敘獎，以資鼓勵。</w:t>
      </w:r>
    </w:p>
    <w:p w14:paraId="64521D57" w14:textId="4CC69C15" w:rsidR="00800B6D" w:rsidRPr="007D422C" w:rsidRDefault="00F84837" w:rsidP="00800B6D">
      <w:pPr>
        <w:adjustRightInd w:val="0"/>
        <w:snapToGrid w:val="0"/>
        <w:spacing w:line="480" w:lineRule="exact"/>
        <w:ind w:left="780" w:hangingChars="300" w:hanging="780"/>
        <w:rPr>
          <w:rFonts w:ascii="標楷體" w:eastAsia="標楷體" w:hAnsi="標楷體"/>
          <w:sz w:val="26"/>
          <w:szCs w:val="26"/>
        </w:rPr>
      </w:pPr>
      <w:r>
        <w:rPr>
          <w:rFonts w:ascii="標楷體" w:eastAsia="標楷體" w:hAnsi="標楷體" w:hint="eastAsia"/>
          <w:sz w:val="26"/>
          <w:szCs w:val="26"/>
        </w:rPr>
        <w:t>八</w:t>
      </w:r>
      <w:r w:rsidR="00800B6D" w:rsidRPr="007D422C">
        <w:rPr>
          <w:rFonts w:ascii="標楷體" w:eastAsia="標楷體" w:hAnsi="標楷體" w:hint="eastAsia"/>
          <w:sz w:val="26"/>
          <w:szCs w:val="26"/>
        </w:rPr>
        <w:t>、本計畫經本府函頒後實施，修正時亦同。</w:t>
      </w:r>
    </w:p>
    <w:p w14:paraId="3D3C6E2B" w14:textId="77777777" w:rsidR="00481E60" w:rsidRPr="007D422C" w:rsidRDefault="00481E60">
      <w:pPr>
        <w:widowControl/>
        <w:rPr>
          <w:rFonts w:ascii="標楷體" w:eastAsia="標楷體" w:hAnsi="標楷體"/>
          <w:sz w:val="28"/>
          <w:szCs w:val="32"/>
        </w:rPr>
      </w:pPr>
      <w:r w:rsidRPr="007D422C">
        <w:rPr>
          <w:rFonts w:ascii="標楷體" w:eastAsia="標楷體" w:hAnsi="標楷體"/>
          <w:sz w:val="28"/>
          <w:szCs w:val="32"/>
        </w:rPr>
        <w:br w:type="page"/>
      </w:r>
    </w:p>
    <w:p w14:paraId="525B401C" w14:textId="77777777" w:rsidR="00DD0766" w:rsidRPr="007D422C" w:rsidRDefault="00DD0766" w:rsidP="008F52D7">
      <w:pPr>
        <w:widowControl/>
        <w:snapToGrid w:val="0"/>
        <w:rPr>
          <w:rFonts w:ascii="標楷體" w:eastAsia="標楷體" w:hAnsi="標楷體"/>
          <w:sz w:val="28"/>
          <w:szCs w:val="32"/>
        </w:rPr>
      </w:pPr>
      <w:r w:rsidRPr="007D422C">
        <w:rPr>
          <w:rFonts w:ascii="標楷體" w:eastAsia="標楷體" w:hAnsi="標楷體" w:hint="eastAsia"/>
          <w:sz w:val="28"/>
          <w:szCs w:val="32"/>
        </w:rPr>
        <w:lastRenderedPageBreak/>
        <w:t>附件</w:t>
      </w:r>
      <w:r w:rsidR="0063200C">
        <w:rPr>
          <w:rFonts w:ascii="標楷體" w:eastAsia="標楷體" w:hAnsi="標楷體" w:hint="eastAsia"/>
          <w:sz w:val="28"/>
          <w:szCs w:val="32"/>
        </w:rPr>
        <w:t>1：</w:t>
      </w:r>
    </w:p>
    <w:p w14:paraId="11B75FDF" w14:textId="77777777" w:rsidR="00D552CA" w:rsidRPr="007D422C" w:rsidRDefault="00DD0766" w:rsidP="008F52D7">
      <w:pPr>
        <w:widowControl/>
        <w:snapToGrid w:val="0"/>
        <w:jc w:val="center"/>
        <w:rPr>
          <w:rFonts w:ascii="標楷體" w:eastAsia="標楷體" w:hAnsi="標楷體"/>
          <w:sz w:val="28"/>
          <w:szCs w:val="32"/>
        </w:rPr>
      </w:pPr>
      <w:r w:rsidRPr="007D422C">
        <w:rPr>
          <w:rFonts w:ascii="標楷體" w:eastAsia="標楷體" w:hAnsi="標楷體" w:hint="eastAsia"/>
          <w:sz w:val="28"/>
          <w:szCs w:val="32"/>
        </w:rPr>
        <w:t>國民中學及國民小學課程計畫</w:t>
      </w:r>
      <w:r w:rsidR="0005688F" w:rsidRPr="007D422C">
        <w:rPr>
          <w:rFonts w:ascii="標楷體" w:eastAsia="標楷體" w:hAnsi="標楷體" w:hint="eastAsia"/>
          <w:sz w:val="28"/>
          <w:szCs w:val="32"/>
        </w:rPr>
        <w:t>項目及品質原則</w:t>
      </w:r>
    </w:p>
    <w:tbl>
      <w:tblPr>
        <w:tblStyle w:val="a5"/>
        <w:tblW w:w="9634" w:type="dxa"/>
        <w:tblLook w:val="04A0" w:firstRow="1" w:lastRow="0" w:firstColumn="1" w:lastColumn="0" w:noHBand="0" w:noVBand="1"/>
      </w:tblPr>
      <w:tblGrid>
        <w:gridCol w:w="582"/>
        <w:gridCol w:w="4091"/>
        <w:gridCol w:w="4961"/>
      </w:tblGrid>
      <w:tr w:rsidR="007D422C" w:rsidRPr="007D422C" w14:paraId="7CED8301" w14:textId="77777777" w:rsidTr="00527ADF">
        <w:trPr>
          <w:tblHeader/>
        </w:trPr>
        <w:tc>
          <w:tcPr>
            <w:tcW w:w="582" w:type="dxa"/>
            <w:shd w:val="clear" w:color="auto" w:fill="D9D9D9" w:themeFill="background1" w:themeFillShade="D9"/>
            <w:vAlign w:val="center"/>
          </w:tcPr>
          <w:p w14:paraId="42E59E7E" w14:textId="77777777" w:rsidR="00D552CA" w:rsidRPr="007D422C" w:rsidRDefault="00D552CA" w:rsidP="00CF2207">
            <w:pPr>
              <w:widowControl/>
              <w:jc w:val="center"/>
              <w:rPr>
                <w:rFonts w:ascii="標楷體" w:eastAsia="標楷體" w:hAnsi="標楷體"/>
                <w:sz w:val="24"/>
              </w:rPr>
            </w:pPr>
            <w:r w:rsidRPr="007D422C">
              <w:rPr>
                <w:rFonts w:ascii="標楷體" w:eastAsia="標楷體" w:hAnsi="標楷體" w:hint="eastAsia"/>
                <w:sz w:val="24"/>
              </w:rPr>
              <w:t>內容</w:t>
            </w:r>
          </w:p>
        </w:tc>
        <w:tc>
          <w:tcPr>
            <w:tcW w:w="4091" w:type="dxa"/>
            <w:shd w:val="clear" w:color="auto" w:fill="D9D9D9" w:themeFill="background1" w:themeFillShade="D9"/>
            <w:vAlign w:val="center"/>
          </w:tcPr>
          <w:p w14:paraId="7DFE0F40" w14:textId="77777777" w:rsidR="00D552CA" w:rsidRPr="007D422C" w:rsidRDefault="00D552CA" w:rsidP="000635D1">
            <w:pPr>
              <w:widowControl/>
              <w:jc w:val="center"/>
              <w:rPr>
                <w:rFonts w:ascii="標楷體" w:eastAsia="標楷體" w:hAnsi="標楷體"/>
                <w:sz w:val="24"/>
              </w:rPr>
            </w:pPr>
            <w:r w:rsidRPr="007D422C">
              <w:rPr>
                <w:rFonts w:ascii="標楷體" w:eastAsia="標楷體" w:hAnsi="標楷體" w:hint="eastAsia"/>
                <w:sz w:val="24"/>
              </w:rPr>
              <w:t>項目</w:t>
            </w:r>
          </w:p>
        </w:tc>
        <w:tc>
          <w:tcPr>
            <w:tcW w:w="4961" w:type="dxa"/>
            <w:shd w:val="clear" w:color="auto" w:fill="D9D9D9" w:themeFill="background1" w:themeFillShade="D9"/>
            <w:vAlign w:val="center"/>
          </w:tcPr>
          <w:p w14:paraId="169C1565" w14:textId="77777777" w:rsidR="00D552CA" w:rsidRPr="007D422C" w:rsidRDefault="00D552CA" w:rsidP="000635D1">
            <w:pPr>
              <w:widowControl/>
              <w:jc w:val="center"/>
              <w:rPr>
                <w:rFonts w:ascii="標楷體" w:eastAsia="標楷體" w:hAnsi="標楷體"/>
                <w:sz w:val="24"/>
              </w:rPr>
            </w:pPr>
            <w:r w:rsidRPr="007D422C">
              <w:rPr>
                <w:rFonts w:ascii="標楷體" w:eastAsia="標楷體" w:hAnsi="標楷體" w:hint="eastAsia"/>
                <w:sz w:val="24"/>
              </w:rPr>
              <w:t>品質原則</w:t>
            </w:r>
          </w:p>
        </w:tc>
      </w:tr>
      <w:tr w:rsidR="007D422C" w:rsidRPr="007D422C" w14:paraId="4349D21B" w14:textId="77777777" w:rsidTr="00527ADF">
        <w:tc>
          <w:tcPr>
            <w:tcW w:w="582" w:type="dxa"/>
            <w:vMerge w:val="restart"/>
            <w:vAlign w:val="center"/>
          </w:tcPr>
          <w:p w14:paraId="3EC7A9DC" w14:textId="77777777" w:rsidR="0045564D" w:rsidRPr="007D422C" w:rsidRDefault="0045564D" w:rsidP="00CF2207">
            <w:pPr>
              <w:widowControl/>
              <w:jc w:val="center"/>
              <w:rPr>
                <w:rFonts w:ascii="標楷體" w:eastAsia="標楷體" w:hAnsi="標楷體"/>
                <w:sz w:val="24"/>
              </w:rPr>
            </w:pPr>
            <w:r w:rsidRPr="007D422C">
              <w:rPr>
                <w:rFonts w:ascii="標楷體" w:eastAsia="標楷體" w:hAnsi="標楷體"/>
                <w:sz w:val="24"/>
              </w:rPr>
              <w:t>學 校 課 程 總 體 架 構</w:t>
            </w:r>
          </w:p>
        </w:tc>
        <w:tc>
          <w:tcPr>
            <w:tcW w:w="4091" w:type="dxa"/>
          </w:tcPr>
          <w:p w14:paraId="0CCC375D" w14:textId="4A7B856F" w:rsidR="0045564D" w:rsidRPr="007D422C" w:rsidRDefault="00E27677">
            <w:pPr>
              <w:widowControl/>
              <w:rPr>
                <w:rFonts w:ascii="標楷體" w:eastAsia="標楷體" w:hAnsi="標楷體"/>
                <w:sz w:val="24"/>
              </w:rPr>
            </w:pPr>
            <w:r w:rsidRPr="00527ADF">
              <w:rPr>
                <w:rFonts w:ascii="標楷體" w:eastAsia="標楷體" w:hAnsi="標楷體"/>
                <w:color w:val="EE0000"/>
                <w:sz w:val="16"/>
                <w:szCs w:val="16"/>
              </w:rPr>
              <w:t>●</w:t>
            </w:r>
            <w:r w:rsidR="0045564D" w:rsidRPr="007D422C">
              <w:rPr>
                <w:rFonts w:ascii="標楷體" w:eastAsia="標楷體" w:hAnsi="標楷體" w:hint="eastAsia"/>
                <w:sz w:val="24"/>
              </w:rPr>
              <w:t>一、現況與背景分析</w:t>
            </w:r>
          </w:p>
        </w:tc>
        <w:tc>
          <w:tcPr>
            <w:tcW w:w="4961" w:type="dxa"/>
          </w:tcPr>
          <w:p w14:paraId="1174A77B" w14:textId="77777777" w:rsidR="0045564D" w:rsidRPr="007D422C" w:rsidRDefault="0045564D" w:rsidP="00574A0F">
            <w:pPr>
              <w:widowControl/>
              <w:ind w:left="257" w:hangingChars="107" w:hanging="257"/>
              <w:rPr>
                <w:rFonts w:ascii="標楷體" w:eastAsia="標楷體" w:hAnsi="標楷體"/>
                <w:sz w:val="24"/>
              </w:rPr>
            </w:pPr>
            <w:r w:rsidRPr="007D422C">
              <w:rPr>
                <w:rFonts w:ascii="標楷體" w:eastAsia="標楷體" w:hAnsi="標楷體" w:hint="eastAsia"/>
                <w:sz w:val="24"/>
              </w:rPr>
              <w:t>1.學校現況與背景因素分析，立基於課程發展所需之重要證據性資料。</w:t>
            </w:r>
          </w:p>
        </w:tc>
      </w:tr>
      <w:tr w:rsidR="007D422C" w:rsidRPr="007D422C" w14:paraId="0837E99B" w14:textId="77777777" w:rsidTr="00527ADF">
        <w:tc>
          <w:tcPr>
            <w:tcW w:w="582" w:type="dxa"/>
            <w:vMerge/>
            <w:vAlign w:val="center"/>
          </w:tcPr>
          <w:p w14:paraId="020E2709" w14:textId="77777777" w:rsidR="0045564D" w:rsidRPr="007D422C" w:rsidRDefault="0045564D" w:rsidP="00CF2207">
            <w:pPr>
              <w:widowControl/>
              <w:jc w:val="center"/>
              <w:rPr>
                <w:rFonts w:ascii="標楷體" w:eastAsia="標楷體" w:hAnsi="標楷體"/>
                <w:sz w:val="24"/>
              </w:rPr>
            </w:pPr>
          </w:p>
        </w:tc>
        <w:tc>
          <w:tcPr>
            <w:tcW w:w="4091" w:type="dxa"/>
          </w:tcPr>
          <w:p w14:paraId="73FC33D9" w14:textId="7FBAD6C0" w:rsidR="0045564D" w:rsidRPr="007D422C" w:rsidRDefault="00E27677">
            <w:pPr>
              <w:widowControl/>
              <w:rPr>
                <w:rFonts w:ascii="標楷體" w:eastAsia="標楷體" w:hAnsi="標楷體"/>
                <w:sz w:val="24"/>
              </w:rPr>
            </w:pPr>
            <w:r w:rsidRPr="00527ADF">
              <w:rPr>
                <w:rFonts w:ascii="標楷體" w:eastAsia="標楷體" w:hAnsi="標楷體"/>
                <w:color w:val="EE0000"/>
                <w:sz w:val="16"/>
                <w:szCs w:val="16"/>
              </w:rPr>
              <w:t>●</w:t>
            </w:r>
            <w:r w:rsidR="0045564D" w:rsidRPr="007D422C">
              <w:rPr>
                <w:rFonts w:ascii="標楷體" w:eastAsia="標楷體" w:hAnsi="標楷體" w:hint="eastAsia"/>
                <w:sz w:val="24"/>
              </w:rPr>
              <w:t>二</w:t>
            </w:r>
            <w:r w:rsidR="00574A0F" w:rsidRPr="007D422C">
              <w:rPr>
                <w:rFonts w:ascii="標楷體" w:eastAsia="標楷體" w:hAnsi="標楷體" w:hint="eastAsia"/>
                <w:sz w:val="24"/>
              </w:rPr>
              <w:t>、</w:t>
            </w:r>
            <w:r w:rsidR="0045564D" w:rsidRPr="007D422C">
              <w:rPr>
                <w:rFonts w:ascii="標楷體" w:eastAsia="標楷體" w:hAnsi="標楷體" w:hint="eastAsia"/>
                <w:sz w:val="24"/>
              </w:rPr>
              <w:t>學校課程願景</w:t>
            </w:r>
          </w:p>
        </w:tc>
        <w:tc>
          <w:tcPr>
            <w:tcW w:w="4961" w:type="dxa"/>
          </w:tcPr>
          <w:p w14:paraId="2D5DF2CA"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2.1 學校課程願景能勾勒學校課程發展方向且呼應課程綱要，具適切性及理想性。</w:t>
            </w:r>
          </w:p>
        </w:tc>
      </w:tr>
      <w:tr w:rsidR="007D422C" w:rsidRPr="007D422C" w14:paraId="5BD49CE2" w14:textId="77777777" w:rsidTr="00527ADF">
        <w:tc>
          <w:tcPr>
            <w:tcW w:w="582" w:type="dxa"/>
            <w:vMerge/>
            <w:vAlign w:val="center"/>
          </w:tcPr>
          <w:p w14:paraId="640997F4" w14:textId="77777777" w:rsidR="0045564D" w:rsidRPr="007D422C" w:rsidRDefault="0045564D" w:rsidP="00CF2207">
            <w:pPr>
              <w:widowControl/>
              <w:jc w:val="center"/>
              <w:rPr>
                <w:rFonts w:ascii="標楷體" w:eastAsia="標楷體" w:hAnsi="標楷體"/>
                <w:sz w:val="24"/>
              </w:rPr>
            </w:pPr>
          </w:p>
        </w:tc>
        <w:tc>
          <w:tcPr>
            <w:tcW w:w="4091" w:type="dxa"/>
          </w:tcPr>
          <w:p w14:paraId="5F1751C4" w14:textId="77777777" w:rsidR="0045564D" w:rsidRPr="007D422C" w:rsidRDefault="0045564D">
            <w:pPr>
              <w:widowControl/>
              <w:rPr>
                <w:rFonts w:ascii="標楷體" w:eastAsia="標楷體" w:hAnsi="標楷體"/>
                <w:sz w:val="24"/>
              </w:rPr>
            </w:pPr>
            <w:r w:rsidRPr="007D422C">
              <w:rPr>
                <w:rFonts w:ascii="標楷體" w:eastAsia="標楷體" w:hAnsi="標楷體"/>
                <w:sz w:val="24"/>
              </w:rPr>
              <w:t>三、課程架構</w:t>
            </w:r>
          </w:p>
          <w:p w14:paraId="1CA8BC26" w14:textId="77777777" w:rsidR="0045564D" w:rsidRPr="007D422C" w:rsidRDefault="0045564D" w:rsidP="00303EC5">
            <w:pPr>
              <w:widowControl/>
              <w:ind w:left="619" w:hangingChars="387" w:hanging="619"/>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(一)各年級各領域/科目及各彈性學習課程名稱與節數一覽表</w:t>
            </w:r>
          </w:p>
          <w:p w14:paraId="1046BF85" w14:textId="77777777" w:rsidR="00303EC5" w:rsidRPr="007D422C" w:rsidRDefault="0045564D" w:rsidP="00303EC5">
            <w:pPr>
              <w:widowControl/>
              <w:ind w:left="619" w:hangingChars="387" w:hanging="619"/>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(二)法律規定教育議題實施規劃</w:t>
            </w:r>
          </w:p>
          <w:p w14:paraId="052E1043" w14:textId="77777777" w:rsidR="0045564D" w:rsidRPr="007D422C" w:rsidRDefault="0045564D" w:rsidP="00303EC5">
            <w:pPr>
              <w:widowControl/>
              <w:ind w:left="619" w:hangingChars="387" w:hanging="619"/>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(三)學生畢業考後或國中會考後至畢業前課程活動之規劃安排</w:t>
            </w:r>
          </w:p>
        </w:tc>
        <w:tc>
          <w:tcPr>
            <w:tcW w:w="4961" w:type="dxa"/>
          </w:tcPr>
          <w:p w14:paraId="53327DA1"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 xml:space="preserve">3.1 各年級各領域/科目及各彈性學習課程名稱及節數符合課程綱要規定。 </w:t>
            </w:r>
          </w:p>
          <w:p w14:paraId="530A7888"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 xml:space="preserve">3.2 法律規定教育議題納入學校課程計畫，並符合各該法律規定。 </w:t>
            </w:r>
          </w:p>
          <w:p w14:paraId="53BEDA96" w14:textId="77777777" w:rsidR="0045564D" w:rsidRPr="007D422C" w:rsidRDefault="0045564D" w:rsidP="00574A0F">
            <w:pPr>
              <w:widowControl/>
              <w:ind w:left="480" w:hangingChars="200" w:hanging="480"/>
              <w:rPr>
                <w:rFonts w:ascii="標楷體" w:eastAsia="標楷體" w:hAnsi="標楷體"/>
                <w:sz w:val="24"/>
              </w:rPr>
            </w:pPr>
            <w:r w:rsidRPr="007D422C">
              <w:rPr>
                <w:rFonts w:ascii="標楷體" w:eastAsia="標楷體" w:hAnsi="標楷體"/>
                <w:sz w:val="24"/>
              </w:rPr>
              <w:t>3.3 學生畢業考後或國中會考後至畢業前學生課程活動之規劃安排，能延續學生的學習發展需要。</w:t>
            </w:r>
          </w:p>
        </w:tc>
      </w:tr>
      <w:tr w:rsidR="007D422C" w:rsidRPr="007D422C" w14:paraId="475E0405" w14:textId="77777777" w:rsidTr="00527ADF">
        <w:tc>
          <w:tcPr>
            <w:tcW w:w="582" w:type="dxa"/>
            <w:vMerge/>
            <w:vAlign w:val="center"/>
          </w:tcPr>
          <w:p w14:paraId="069375A1" w14:textId="77777777" w:rsidR="0045564D" w:rsidRPr="007D422C" w:rsidRDefault="0045564D" w:rsidP="00CF2207">
            <w:pPr>
              <w:widowControl/>
              <w:jc w:val="center"/>
              <w:rPr>
                <w:rFonts w:ascii="標楷體" w:eastAsia="標楷體" w:hAnsi="標楷體"/>
                <w:sz w:val="24"/>
              </w:rPr>
            </w:pPr>
          </w:p>
        </w:tc>
        <w:tc>
          <w:tcPr>
            <w:tcW w:w="4091" w:type="dxa"/>
          </w:tcPr>
          <w:p w14:paraId="621447B3"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四、課程實施與評鑑規劃 </w:t>
            </w:r>
          </w:p>
          <w:p w14:paraId="3F0F904B" w14:textId="77777777"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(一)課程實施說明 </w:t>
            </w:r>
          </w:p>
          <w:p w14:paraId="531F6729" w14:textId="77777777"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(二)課程評鑑規劃 </w:t>
            </w:r>
          </w:p>
        </w:tc>
        <w:tc>
          <w:tcPr>
            <w:tcW w:w="4961" w:type="dxa"/>
          </w:tcPr>
          <w:p w14:paraId="76C56888"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4.1 對學校各年級各領域/科目及各彈性學習課程實施之設施、設備、時間及教學人力，已有妥適說明與規劃。</w:t>
            </w:r>
          </w:p>
          <w:p w14:paraId="0E48250B" w14:textId="77777777" w:rsidR="00574A0F"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4.2 對於校內課程發展相關組織如課程發展委員會、領域/科目教學研究會、學年會議、專案小組和教師專業學習社群等之運作，己有妥適說明及規劃。 </w:t>
            </w:r>
          </w:p>
          <w:p w14:paraId="00C1BF63"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4.3 對校內進行共同備課、議課、觀課及公開課活動，已有妥適說明及規劃。 </w:t>
            </w:r>
          </w:p>
          <w:p w14:paraId="23D7E8C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4.4 對校內教師新課程專業研習及成長活動，已有妥適規劃。 </w:t>
            </w:r>
          </w:p>
          <w:p w14:paraId="2D09A310"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4.5 對於學校各類課程設計、實施與效果之評鑑，已有妥適規劃。 </w:t>
            </w:r>
          </w:p>
          <w:p w14:paraId="65C16574" w14:textId="77777777" w:rsidR="0045564D" w:rsidRPr="007D422C" w:rsidRDefault="0045564D" w:rsidP="006B0C76">
            <w:pPr>
              <w:widowControl/>
              <w:ind w:left="494" w:hangingChars="206" w:hanging="494"/>
              <w:rPr>
                <w:rFonts w:ascii="標楷體" w:eastAsia="標楷體" w:hAnsi="標楷體"/>
                <w:sz w:val="24"/>
              </w:rPr>
            </w:pPr>
            <w:r w:rsidRPr="007D422C">
              <w:rPr>
                <w:rFonts w:ascii="標楷體" w:eastAsia="標楷體" w:hAnsi="標楷體"/>
                <w:sz w:val="24"/>
              </w:rPr>
              <w:t>4.6 備查之學校課程計畫如何於學校網頁公告並採取有效管道向師生及家長說明，已有妥適規劃。</w:t>
            </w:r>
          </w:p>
        </w:tc>
      </w:tr>
      <w:tr w:rsidR="007D422C" w:rsidRPr="007D422C" w14:paraId="06072A31" w14:textId="77777777" w:rsidTr="00527ADF">
        <w:trPr>
          <w:cantSplit/>
          <w:trHeight w:val="1134"/>
        </w:trPr>
        <w:tc>
          <w:tcPr>
            <w:tcW w:w="582" w:type="dxa"/>
            <w:textDirection w:val="tbRlV"/>
            <w:vAlign w:val="center"/>
          </w:tcPr>
          <w:p w14:paraId="7CCD131F" w14:textId="77777777" w:rsidR="00D552CA" w:rsidRPr="007D422C" w:rsidRDefault="0045564D" w:rsidP="00CF2207">
            <w:pPr>
              <w:widowControl/>
              <w:ind w:left="113" w:right="113"/>
              <w:jc w:val="center"/>
              <w:rPr>
                <w:rFonts w:ascii="標楷體" w:eastAsia="標楷體" w:hAnsi="標楷體"/>
                <w:sz w:val="24"/>
              </w:rPr>
            </w:pPr>
            <w:r w:rsidRPr="007D422C">
              <w:rPr>
                <w:rFonts w:ascii="標楷體" w:eastAsia="標楷體" w:hAnsi="標楷體"/>
                <w:sz w:val="24"/>
              </w:rPr>
              <w:lastRenderedPageBreak/>
              <w:t>領 域 / 科 目 課程 計 畫 ︵ 部 定 課 程 ︶</w:t>
            </w:r>
          </w:p>
        </w:tc>
        <w:tc>
          <w:tcPr>
            <w:tcW w:w="4091" w:type="dxa"/>
          </w:tcPr>
          <w:p w14:paraId="62638E43" w14:textId="77777777" w:rsidR="00D552CA"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 xml:space="preserve">五、各年級各領域/科目課程計畫 (一)各年級課程目標或核心素養 </w:t>
            </w:r>
            <w:r w:rsidRPr="00527ADF">
              <w:rPr>
                <w:rFonts w:ascii="標楷體" w:eastAsia="標楷體" w:hAnsi="標楷體"/>
                <w:color w:val="EE0000"/>
                <w:sz w:val="16"/>
                <w:szCs w:val="16"/>
              </w:rPr>
              <w:t>●</w:t>
            </w:r>
            <w:r w:rsidRPr="007D422C">
              <w:rPr>
                <w:rFonts w:ascii="標楷體" w:eastAsia="標楷體" w:hAnsi="標楷體"/>
                <w:sz w:val="24"/>
              </w:rPr>
              <w:t>(二)各單元/主題名稱與教學重點</w:t>
            </w:r>
          </w:p>
          <w:p w14:paraId="20557FE0" w14:textId="77777777" w:rsidR="0045564D" w:rsidRPr="007D422C" w:rsidRDefault="0045564D" w:rsidP="00FB5B59">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(三)教學進度 </w:t>
            </w:r>
          </w:p>
          <w:p w14:paraId="0B177E8F" w14:textId="77777777" w:rsidR="0045564D" w:rsidRPr="007D422C" w:rsidRDefault="0045564D" w:rsidP="00FB5B59">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(四)評量方式 </w:t>
            </w:r>
          </w:p>
          <w:p w14:paraId="1F5EE0AF" w14:textId="77777777" w:rsidR="0045564D"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 xml:space="preserve">(五)融入之議題內容重點 </w:t>
            </w:r>
          </w:p>
          <w:p w14:paraId="15DE5DE9" w14:textId="77777777" w:rsidR="00641273" w:rsidRPr="007D422C" w:rsidRDefault="0045564D" w:rsidP="00FB5B59">
            <w:pPr>
              <w:widowControl/>
              <w:ind w:rightChars="-43" w:right="-103"/>
              <w:rPr>
                <w:rFonts w:ascii="標楷體" w:eastAsia="標楷體" w:hAnsi="標楷體"/>
                <w:sz w:val="24"/>
              </w:rPr>
            </w:pPr>
            <w:r w:rsidRPr="007D422C">
              <w:rPr>
                <w:rFonts w:ascii="標楷體" w:eastAsia="標楷體" w:hAnsi="標楷體"/>
                <w:sz w:val="24"/>
              </w:rPr>
              <w:t>(六)選用教科書或自編教材一覽表</w:t>
            </w:r>
          </w:p>
          <w:p w14:paraId="0EC5804D" w14:textId="77777777" w:rsidR="0045564D" w:rsidRPr="007D422C" w:rsidRDefault="0045564D" w:rsidP="00FB5B59">
            <w:pPr>
              <w:widowControl/>
              <w:ind w:left="480" w:rightChars="-43" w:right="-103" w:hangingChars="200" w:hanging="480"/>
              <w:rPr>
                <w:rFonts w:ascii="標楷體" w:eastAsia="標楷體" w:hAnsi="標楷體"/>
                <w:sz w:val="24"/>
              </w:rPr>
            </w:pPr>
            <w:r w:rsidRPr="007D422C">
              <w:rPr>
                <w:rFonts w:ascii="標楷體" w:eastAsia="標楷體" w:hAnsi="標楷體"/>
                <w:sz w:val="24"/>
              </w:rPr>
              <w:t>(七)跨領域/科目統整課程計畫及協</w:t>
            </w:r>
            <w:r w:rsidR="00641273" w:rsidRPr="007D422C">
              <w:rPr>
                <w:rFonts w:ascii="標楷體" w:eastAsia="標楷體" w:hAnsi="標楷體" w:hint="eastAsia"/>
                <w:sz w:val="24"/>
              </w:rPr>
              <w:t>同</w:t>
            </w:r>
            <w:r w:rsidRPr="007D422C">
              <w:rPr>
                <w:rFonts w:ascii="標楷體" w:eastAsia="標楷體" w:hAnsi="標楷體"/>
                <w:sz w:val="24"/>
              </w:rPr>
              <w:t>教學規劃</w:t>
            </w:r>
          </w:p>
        </w:tc>
        <w:tc>
          <w:tcPr>
            <w:tcW w:w="4961" w:type="dxa"/>
          </w:tcPr>
          <w:p w14:paraId="49D7B67B" w14:textId="1A83A4D5"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5.1 各年級各領域/科目課程目標或核心素養、教學</w:t>
            </w:r>
            <w:r w:rsidR="00FB5B59">
              <w:rPr>
                <w:rFonts w:ascii="標楷體" w:eastAsia="標楷體" w:hAnsi="標楷體" w:hint="eastAsia"/>
                <w:sz w:val="24"/>
              </w:rPr>
              <w:t>單</w:t>
            </w:r>
            <w:r w:rsidRPr="007D422C">
              <w:rPr>
                <w:rFonts w:ascii="標楷體" w:eastAsia="標楷體" w:hAnsi="標楷體"/>
                <w:sz w:val="24"/>
              </w:rPr>
              <w:t xml:space="preserve">元/主題名稱、教學重點、教學進度、學習節數及評量方式之規劃內容，能有效促進該學習領域 /科目核心素養之達成及精熟學習重點，且符合課程綱要規定。 </w:t>
            </w:r>
          </w:p>
          <w:p w14:paraId="73806279"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5.2 各年級各領域/科目課程計畫適合學生之能力、興趣和動機，提供學生練習、體驗、思考、探索及整合之充分機會。 </w:t>
            </w:r>
          </w:p>
          <w:p w14:paraId="1F4EBB56"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5.3 融入議題內涵，適合單元/主題內容。 </w:t>
            </w:r>
          </w:p>
          <w:p w14:paraId="2A75A3FE"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5.4 各年級各領域/科目選用之教科書版本，經本部審定通過。 </w:t>
            </w:r>
          </w:p>
          <w:p w14:paraId="7E210144"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5.5 自編教材依課程綱要規定，經學校課程發展委員會審查通過。 </w:t>
            </w:r>
          </w:p>
          <w:p w14:paraId="533A7E2B" w14:textId="77777777" w:rsidR="00D552CA"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5.6 跨領域/科目課程單元/主題，具課程統整精神，能有效促成相關領域/科目核心素養及精熟學習重點，其協同教學師資專業、時數規劃及進行過程具可行性、合理性。</w:t>
            </w:r>
          </w:p>
        </w:tc>
      </w:tr>
      <w:tr w:rsidR="007D422C" w:rsidRPr="007D422C" w14:paraId="204FEC84" w14:textId="77777777" w:rsidTr="00527ADF">
        <w:trPr>
          <w:cantSplit/>
          <w:trHeight w:val="1134"/>
        </w:trPr>
        <w:tc>
          <w:tcPr>
            <w:tcW w:w="582" w:type="dxa"/>
            <w:textDirection w:val="tbRlV"/>
            <w:vAlign w:val="center"/>
          </w:tcPr>
          <w:p w14:paraId="5BEA42DC" w14:textId="68FADDF3" w:rsidR="00D552CA" w:rsidRPr="007D422C" w:rsidRDefault="0045564D" w:rsidP="00CF2207">
            <w:pPr>
              <w:widowControl/>
              <w:ind w:left="113" w:right="113"/>
              <w:jc w:val="center"/>
              <w:rPr>
                <w:rFonts w:ascii="標楷體" w:eastAsia="標楷體" w:hAnsi="標楷體"/>
                <w:sz w:val="24"/>
              </w:rPr>
            </w:pPr>
            <w:r w:rsidRPr="007D422C">
              <w:rPr>
                <w:rFonts w:ascii="標楷體" w:eastAsia="標楷體" w:hAnsi="標楷體"/>
                <w:sz w:val="24"/>
              </w:rPr>
              <w:t>彈 性 學 習 課 程 計 畫</w:t>
            </w:r>
            <w:r w:rsidR="00A8219C">
              <w:rPr>
                <w:rFonts w:ascii="標楷體" w:eastAsia="標楷體" w:hAnsi="標楷體" w:hint="eastAsia"/>
                <w:sz w:val="24"/>
              </w:rPr>
              <w:t xml:space="preserve"> </w:t>
            </w:r>
            <w:r w:rsidR="00A8219C" w:rsidRPr="00A8219C">
              <w:rPr>
                <w:rFonts w:ascii="標楷體" w:eastAsia="標楷體" w:hAnsi="標楷體" w:hint="eastAsia"/>
                <w:color w:val="FF0000"/>
                <w:sz w:val="24"/>
              </w:rPr>
              <w:t>( 校 訂 課 程 )</w:t>
            </w:r>
          </w:p>
        </w:tc>
        <w:tc>
          <w:tcPr>
            <w:tcW w:w="4091" w:type="dxa"/>
          </w:tcPr>
          <w:p w14:paraId="151E154A" w14:textId="1D69ADC3" w:rsidR="00FB5B59" w:rsidRDefault="0045564D">
            <w:pPr>
              <w:widowControl/>
              <w:rPr>
                <w:rFonts w:ascii="標楷體" w:eastAsia="標楷體" w:hAnsi="標楷體"/>
                <w:sz w:val="24"/>
              </w:rPr>
            </w:pPr>
            <w:r w:rsidRPr="007D422C">
              <w:rPr>
                <w:rFonts w:ascii="標楷體" w:eastAsia="標楷體" w:hAnsi="標楷體"/>
                <w:sz w:val="24"/>
              </w:rPr>
              <w:t>六、各年級各彈性學習課程計畫</w:t>
            </w:r>
          </w:p>
          <w:p w14:paraId="4513E071" w14:textId="16E185F7" w:rsidR="0045564D" w:rsidRPr="00A8219C" w:rsidRDefault="0045564D">
            <w:pPr>
              <w:widowControl/>
              <w:rPr>
                <w:rFonts w:ascii="標楷體" w:eastAsia="標楷體" w:hAnsi="標楷體"/>
                <w:sz w:val="24"/>
              </w:rPr>
            </w:pPr>
            <w:r w:rsidRPr="00A8219C">
              <w:rPr>
                <w:rFonts w:ascii="標楷體" w:eastAsia="標楷體" w:hAnsi="標楷體"/>
                <w:sz w:val="24"/>
              </w:rPr>
              <w:t xml:space="preserve">(一)各年級彈性學習課程目標或核心素養 </w:t>
            </w:r>
          </w:p>
          <w:p w14:paraId="7324B433" w14:textId="77777777" w:rsidR="00FB5B59" w:rsidRDefault="0045564D" w:rsidP="00E021C2">
            <w:pPr>
              <w:widowControl/>
              <w:ind w:rightChars="-43" w:right="-103"/>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(二)各單元/主題名稱與教學重點 </w:t>
            </w:r>
          </w:p>
          <w:p w14:paraId="269625D2" w14:textId="3E238150"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(三)教學進度 </w:t>
            </w:r>
          </w:p>
          <w:p w14:paraId="6935A9CD" w14:textId="77777777" w:rsidR="0045564D" w:rsidRPr="007D422C" w:rsidRDefault="0045564D">
            <w:pPr>
              <w:widowControl/>
              <w:rPr>
                <w:rFonts w:ascii="標楷體" w:eastAsia="標楷體" w:hAnsi="標楷體"/>
                <w:sz w:val="24"/>
              </w:rPr>
            </w:pPr>
            <w:r w:rsidRPr="00527ADF">
              <w:rPr>
                <w:rFonts w:ascii="標楷體" w:eastAsia="標楷體" w:hAnsi="標楷體"/>
                <w:color w:val="EE0000"/>
                <w:sz w:val="16"/>
                <w:szCs w:val="16"/>
              </w:rPr>
              <w:t>●</w:t>
            </w:r>
            <w:r w:rsidRPr="007D422C">
              <w:rPr>
                <w:rFonts w:ascii="標楷體" w:eastAsia="標楷體" w:hAnsi="標楷體"/>
                <w:sz w:val="24"/>
              </w:rPr>
              <w:t xml:space="preserve">(四)評量方式 </w:t>
            </w:r>
          </w:p>
          <w:p w14:paraId="4AC0065F"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(五)融入之議題內容重點 </w:t>
            </w:r>
          </w:p>
          <w:p w14:paraId="43C14FBD" w14:textId="77777777" w:rsidR="00D552CA" w:rsidRPr="007D422C" w:rsidRDefault="0045564D" w:rsidP="00574A0F">
            <w:pPr>
              <w:widowControl/>
              <w:rPr>
                <w:rFonts w:ascii="標楷體" w:eastAsia="標楷體" w:hAnsi="標楷體"/>
                <w:sz w:val="24"/>
              </w:rPr>
            </w:pPr>
            <w:r w:rsidRPr="007D422C">
              <w:rPr>
                <w:rFonts w:ascii="標楷體" w:eastAsia="標楷體" w:hAnsi="標楷體"/>
                <w:sz w:val="24"/>
              </w:rPr>
              <w:t>(六)選用教科書/自編教材一覽表 (七)各年級各彈性學習課程師資安排</w:t>
            </w:r>
          </w:p>
        </w:tc>
        <w:tc>
          <w:tcPr>
            <w:tcW w:w="4961" w:type="dxa"/>
          </w:tcPr>
          <w:p w14:paraId="6A1CEEB5" w14:textId="2954D8CE"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6.1彈性學習課程內容符合課程綱要總綱之四大類(統整性主題/專題/議題探究、社團活動與技藝課程、特殊需求領域課程、或其他類課程)之一，並應經學校課程發展委員會審議通過。 </w:t>
            </w:r>
          </w:p>
          <w:p w14:paraId="72FE88EA" w14:textId="370E1B52"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6.2 各年級各類彈性學習課程規劃內容，呼應學校各重要背景因素、課程願景及特色發展，且能提升學生學習興趣並鼓勵適性發展，落實學校本位及特色課程。 </w:t>
            </w:r>
          </w:p>
          <w:p w14:paraId="29D7802E"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6.3 特殊需求領域課程規畫，經學校特殊教育推行委員會、學校課程發展委員會審議通過。</w:t>
            </w:r>
          </w:p>
          <w:p w14:paraId="4B5D3243"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6.4 各彈性學習課程安排具備專長之教師授課，並列為教師授課節數。 </w:t>
            </w:r>
          </w:p>
          <w:p w14:paraId="515E0E1A" w14:textId="77777777" w:rsidR="00D552CA"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6.5 原住民族地區及原住民重點學校應於彈性學習課程，規劃原住民族知識課程及文化學習活動。</w:t>
            </w:r>
          </w:p>
        </w:tc>
      </w:tr>
      <w:tr w:rsidR="007D422C" w:rsidRPr="007D422C" w14:paraId="64F2067D" w14:textId="77777777" w:rsidTr="00527ADF">
        <w:tc>
          <w:tcPr>
            <w:tcW w:w="582" w:type="dxa"/>
            <w:vAlign w:val="center"/>
          </w:tcPr>
          <w:p w14:paraId="35313B1A" w14:textId="77777777" w:rsidR="0045564D" w:rsidRPr="007D422C" w:rsidRDefault="0045564D" w:rsidP="00CF2207">
            <w:pPr>
              <w:widowControl/>
              <w:jc w:val="center"/>
              <w:rPr>
                <w:rFonts w:ascii="標楷體" w:eastAsia="標楷體" w:hAnsi="標楷體"/>
                <w:sz w:val="24"/>
              </w:rPr>
            </w:pPr>
            <w:r w:rsidRPr="007D422C">
              <w:rPr>
                <w:rFonts w:ascii="標楷體" w:eastAsia="標楷體" w:hAnsi="標楷體" w:hint="eastAsia"/>
                <w:sz w:val="24"/>
              </w:rPr>
              <w:lastRenderedPageBreak/>
              <w:t>附件</w:t>
            </w:r>
          </w:p>
        </w:tc>
        <w:tc>
          <w:tcPr>
            <w:tcW w:w="4091" w:type="dxa"/>
          </w:tcPr>
          <w:p w14:paraId="3CB5224C"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七、附件 </w:t>
            </w:r>
          </w:p>
          <w:p w14:paraId="0BF18CE3" w14:textId="77777777" w:rsidR="0045564D" w:rsidRPr="00A8219C" w:rsidRDefault="0045564D" w:rsidP="000635D1">
            <w:pPr>
              <w:widowControl/>
              <w:ind w:left="661" w:hangingChars="413" w:hanging="661"/>
              <w:rPr>
                <w:rFonts w:ascii="標楷體" w:eastAsia="標楷體" w:hAnsi="標楷體"/>
                <w:sz w:val="24"/>
              </w:rPr>
            </w:pPr>
            <w:r w:rsidRPr="00527ADF">
              <w:rPr>
                <w:rFonts w:ascii="標楷體" w:eastAsia="標楷體" w:hAnsi="標楷體"/>
                <w:color w:val="EE0000"/>
                <w:sz w:val="16"/>
                <w:szCs w:val="16"/>
              </w:rPr>
              <w:t>●</w:t>
            </w:r>
            <w:r w:rsidRPr="00A8219C">
              <w:rPr>
                <w:rFonts w:ascii="標楷體" w:eastAsia="標楷體" w:hAnsi="標楷體"/>
                <w:sz w:val="24"/>
              </w:rPr>
              <w:t xml:space="preserve">(一)學校課程發展委員會組織要點與本課程計畫之課程發展委員會決議紀錄 </w:t>
            </w:r>
          </w:p>
          <w:p w14:paraId="4CB69AAF" w14:textId="25A80E02" w:rsidR="0045564D" w:rsidRPr="00A8219C" w:rsidRDefault="0045564D" w:rsidP="000635D1">
            <w:pPr>
              <w:widowControl/>
              <w:ind w:left="492" w:hangingChars="205" w:hanging="492"/>
              <w:rPr>
                <w:rFonts w:ascii="標楷體" w:eastAsia="標楷體" w:hAnsi="標楷體"/>
                <w:sz w:val="24"/>
              </w:rPr>
            </w:pPr>
            <w:r w:rsidRPr="00A8219C">
              <w:rPr>
                <w:rFonts w:ascii="標楷體" w:eastAsia="標楷體" w:hAnsi="標楷體"/>
                <w:sz w:val="24"/>
              </w:rPr>
              <w:t xml:space="preserve">(二)學生在同一學習階段使用不同版本之銜接計畫 </w:t>
            </w:r>
          </w:p>
          <w:p w14:paraId="14590A96" w14:textId="3B2E1F7E" w:rsidR="0045564D" w:rsidRPr="00A8219C" w:rsidRDefault="0045564D">
            <w:pPr>
              <w:widowControl/>
              <w:rPr>
                <w:rFonts w:ascii="標楷體" w:eastAsia="標楷體" w:hAnsi="標楷體"/>
                <w:sz w:val="24"/>
              </w:rPr>
            </w:pPr>
            <w:r w:rsidRPr="00A8219C">
              <w:rPr>
                <w:rFonts w:ascii="標楷體" w:eastAsia="標楷體" w:hAnsi="標楷體"/>
                <w:sz w:val="24"/>
              </w:rPr>
              <w:t xml:space="preserve">(三)全校教師授課節數一覽表 </w:t>
            </w:r>
          </w:p>
          <w:p w14:paraId="73C7B812" w14:textId="777D86C4" w:rsidR="00FB5B59" w:rsidRPr="00A8219C" w:rsidRDefault="0045564D">
            <w:pPr>
              <w:widowControl/>
              <w:rPr>
                <w:rFonts w:ascii="標楷體" w:eastAsia="標楷體" w:hAnsi="標楷體"/>
                <w:sz w:val="24"/>
              </w:rPr>
            </w:pPr>
            <w:r w:rsidRPr="00A8219C">
              <w:rPr>
                <w:rFonts w:ascii="標楷體" w:eastAsia="標楷體" w:hAnsi="標楷體"/>
                <w:sz w:val="24"/>
              </w:rPr>
              <w:t>(四)課程評鑑計畫及相關表格與</w:t>
            </w:r>
          </w:p>
          <w:p w14:paraId="36F7DC42" w14:textId="3B1E5CF9" w:rsidR="0045564D" w:rsidRPr="00A8219C" w:rsidRDefault="00FB5B59">
            <w:pPr>
              <w:widowControl/>
              <w:rPr>
                <w:rFonts w:ascii="標楷體" w:eastAsia="標楷體" w:hAnsi="標楷體"/>
                <w:sz w:val="24"/>
              </w:rPr>
            </w:pPr>
            <w:r w:rsidRPr="00A8219C">
              <w:rPr>
                <w:rFonts w:ascii="標楷體" w:eastAsia="標楷體" w:hAnsi="標楷體" w:hint="eastAsia"/>
                <w:sz w:val="24"/>
              </w:rPr>
              <w:t xml:space="preserve">    </w:t>
            </w:r>
            <w:r w:rsidR="0045564D" w:rsidRPr="00A8219C">
              <w:rPr>
                <w:rFonts w:ascii="標楷體" w:eastAsia="標楷體" w:hAnsi="標楷體"/>
                <w:sz w:val="24"/>
              </w:rPr>
              <w:t xml:space="preserve">工具 </w:t>
            </w:r>
          </w:p>
          <w:p w14:paraId="5DC9998E" w14:textId="77777777" w:rsidR="0045564D" w:rsidRPr="007D422C" w:rsidRDefault="0045564D">
            <w:pPr>
              <w:widowControl/>
              <w:rPr>
                <w:rFonts w:ascii="標楷體" w:eastAsia="標楷體" w:hAnsi="標楷體"/>
                <w:sz w:val="24"/>
              </w:rPr>
            </w:pPr>
            <w:r w:rsidRPr="007D422C">
              <w:rPr>
                <w:rFonts w:ascii="標楷體" w:eastAsia="標楷體" w:hAnsi="標楷體"/>
                <w:sz w:val="24"/>
              </w:rPr>
              <w:t xml:space="preserve">(五)全校學生每日作息時間表 </w:t>
            </w:r>
          </w:p>
          <w:p w14:paraId="1A14C4AA" w14:textId="77777777" w:rsidR="0045564D" w:rsidRPr="007D422C" w:rsidRDefault="0045564D">
            <w:pPr>
              <w:widowControl/>
              <w:rPr>
                <w:rFonts w:ascii="標楷體" w:eastAsia="標楷體" w:hAnsi="標楷體"/>
                <w:sz w:val="24"/>
              </w:rPr>
            </w:pPr>
            <w:r w:rsidRPr="007D422C">
              <w:rPr>
                <w:rFonts w:ascii="標楷體" w:eastAsia="標楷體" w:hAnsi="標楷體"/>
                <w:sz w:val="24"/>
              </w:rPr>
              <w:t>(六)學校年度重大活動行事曆</w:t>
            </w:r>
          </w:p>
          <w:p w14:paraId="29C96CB3" w14:textId="77777777" w:rsidR="0045564D" w:rsidRPr="007D422C" w:rsidRDefault="0045564D" w:rsidP="000635D1">
            <w:pPr>
              <w:widowControl/>
              <w:ind w:left="492" w:hangingChars="205" w:hanging="492"/>
              <w:rPr>
                <w:rFonts w:ascii="標楷體" w:eastAsia="標楷體" w:hAnsi="標楷體"/>
                <w:sz w:val="24"/>
              </w:rPr>
            </w:pPr>
            <w:r w:rsidRPr="007D422C">
              <w:rPr>
                <w:rFonts w:ascii="標楷體" w:eastAsia="標楷體" w:hAnsi="標楷體"/>
                <w:sz w:val="24"/>
              </w:rPr>
              <w:t xml:space="preserve">(七)學校社區資源特色調查與運用一覽表 </w:t>
            </w:r>
          </w:p>
          <w:p w14:paraId="2F5BD8AF" w14:textId="77777777" w:rsidR="0045564D" w:rsidRPr="007D422C" w:rsidRDefault="0045564D" w:rsidP="000635D1">
            <w:pPr>
              <w:widowControl/>
              <w:ind w:left="492" w:hangingChars="205" w:hanging="492"/>
              <w:rPr>
                <w:rFonts w:ascii="標楷體" w:eastAsia="標楷體" w:hAnsi="標楷體"/>
                <w:sz w:val="24"/>
              </w:rPr>
            </w:pPr>
            <w:r w:rsidRPr="007D422C">
              <w:rPr>
                <w:rFonts w:ascii="標楷體" w:eastAsia="標楷體" w:hAnsi="標楷體"/>
                <w:sz w:val="24"/>
              </w:rPr>
              <w:t xml:space="preserve">(八)前一學年課程計畫實施情形及其效果檢討 </w:t>
            </w:r>
          </w:p>
          <w:p w14:paraId="6822F0CB" w14:textId="737B0A86" w:rsidR="0045564D" w:rsidRPr="007D422C" w:rsidRDefault="0045564D" w:rsidP="00527ADF">
            <w:pPr>
              <w:widowControl/>
              <w:ind w:rightChars="-43" w:right="-103"/>
              <w:rPr>
                <w:rFonts w:ascii="標楷體" w:eastAsia="標楷體" w:hAnsi="標楷體"/>
                <w:sz w:val="24"/>
              </w:rPr>
            </w:pPr>
            <w:r w:rsidRPr="007D422C">
              <w:rPr>
                <w:rFonts w:ascii="標楷體" w:eastAsia="標楷體" w:hAnsi="標楷體"/>
                <w:sz w:val="24"/>
              </w:rPr>
              <w:t>(九)校長及教師公開授課實施計畫</w:t>
            </w:r>
          </w:p>
        </w:tc>
        <w:tc>
          <w:tcPr>
            <w:tcW w:w="4961" w:type="dxa"/>
          </w:tcPr>
          <w:p w14:paraId="1F7C8C37"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7.1 學校課程發展委員會組織要點符合課程綱要規定，本學年度課程計畫經本年課程發展委員會審議通過。 </w:t>
            </w:r>
          </w:p>
          <w:p w14:paraId="081BE61D"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7.2 各年級各學習領域/科目採用不同版本教科書之銜接計畫適切有效。 </w:t>
            </w:r>
          </w:p>
          <w:p w14:paraId="315788A1"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7.3 全校教師授課節數符合主管機關相關規定。 </w:t>
            </w:r>
          </w:p>
          <w:p w14:paraId="062154C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7.4 學校課程評鑑計畫及相關工具，符合課程評鑑基本原則。 </w:t>
            </w:r>
          </w:p>
          <w:p w14:paraId="47BDB998"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7.5 全校學生每日作息時間表充分考慮學生身心發展及學習需求，且符合主管機關訂定之學生在校時間與教學正常化相關規定。</w:t>
            </w:r>
          </w:p>
          <w:p w14:paraId="5485E69E" w14:textId="0E1D0D32"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7.6 學校年度重大活動行事，能結合課程教學需求，增進課程與教學效能及學習效果，並引導學校教學正常化。 </w:t>
            </w:r>
          </w:p>
          <w:p w14:paraId="2FED128B"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7.7 有效運用學校社區資源，包含人力、物力、環境等。 </w:t>
            </w:r>
          </w:p>
          <w:p w14:paraId="34ED1B7D" w14:textId="3E79B468"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 xml:space="preserve">7.8 能對前一學年度課程計畫實施情形及其效果加以檢討與修正。 </w:t>
            </w:r>
          </w:p>
          <w:p w14:paraId="07445EB5" w14:textId="77777777" w:rsidR="0045564D" w:rsidRPr="007D422C" w:rsidRDefault="0045564D" w:rsidP="00574A0F">
            <w:pPr>
              <w:widowControl/>
              <w:ind w:left="494" w:hangingChars="206" w:hanging="494"/>
              <w:rPr>
                <w:rFonts w:ascii="標楷體" w:eastAsia="標楷體" w:hAnsi="標楷體"/>
                <w:sz w:val="24"/>
              </w:rPr>
            </w:pPr>
            <w:r w:rsidRPr="007D422C">
              <w:rPr>
                <w:rFonts w:ascii="標楷體" w:eastAsia="標楷體" w:hAnsi="標楷體"/>
                <w:sz w:val="24"/>
              </w:rPr>
              <w:t>7.9 校長及所有專任教師依課程綱要規定，實施公開授課活動，其進行方式與內容能促進教學專業發展。</w:t>
            </w:r>
          </w:p>
        </w:tc>
      </w:tr>
    </w:tbl>
    <w:p w14:paraId="33EFE737" w14:textId="24DCC222" w:rsidR="00D552CA" w:rsidRPr="00FB5B59" w:rsidRDefault="0045564D">
      <w:pPr>
        <w:widowControl/>
        <w:rPr>
          <w:rFonts w:ascii="標楷體" w:eastAsia="標楷體" w:hAnsi="標楷體"/>
          <w:b/>
          <w:sz w:val="32"/>
          <w:szCs w:val="32"/>
        </w:rPr>
      </w:pPr>
      <w:r w:rsidRPr="007D422C">
        <w:rPr>
          <w:rFonts w:ascii="標楷體" w:eastAsia="標楷體" w:hAnsi="標楷體"/>
        </w:rPr>
        <w:t>註：</w:t>
      </w:r>
      <w:r w:rsidRPr="00FB5B59">
        <w:rPr>
          <w:rFonts w:ascii="標楷體" w:eastAsia="標楷體" w:hAnsi="標楷體"/>
        </w:rPr>
        <w:t>內涵項目中加註有</w:t>
      </w:r>
      <w:r w:rsidRPr="00527ADF">
        <w:rPr>
          <w:rFonts w:ascii="標楷體" w:eastAsia="標楷體" w:hAnsi="標楷體"/>
          <w:color w:val="EE0000"/>
        </w:rPr>
        <w:t>●</w:t>
      </w:r>
      <w:r w:rsidRPr="00FB5B59">
        <w:rPr>
          <w:rFonts w:ascii="標楷體" w:eastAsia="標楷體" w:hAnsi="標楷體"/>
        </w:rPr>
        <w:t>者，列為學校課程計畫備查之</w:t>
      </w:r>
      <w:r w:rsidRPr="00FB5B59">
        <w:rPr>
          <w:rFonts w:ascii="標楷體" w:eastAsia="標楷體" w:hAnsi="標楷體"/>
          <w:b/>
          <w:color w:val="FF0000"/>
          <w:u w:val="single"/>
        </w:rPr>
        <w:t>「必備項目」</w:t>
      </w:r>
      <w:r w:rsidRPr="00FB5B59">
        <w:rPr>
          <w:rFonts w:ascii="標楷體" w:eastAsia="標楷體" w:hAnsi="標楷體"/>
        </w:rPr>
        <w:t>，其餘則為「鼓勵辦理項目」。</w:t>
      </w:r>
    </w:p>
    <w:sectPr w:rsidR="00D552CA" w:rsidRPr="00FB5B59" w:rsidSect="00527ADF">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7E17" w14:textId="77777777" w:rsidR="00046356" w:rsidRDefault="00046356" w:rsidP="004D4306">
      <w:r>
        <w:separator/>
      </w:r>
    </w:p>
  </w:endnote>
  <w:endnote w:type="continuationSeparator" w:id="0">
    <w:p w14:paraId="23EDEB9D" w14:textId="77777777" w:rsidR="00046356" w:rsidRDefault="00046356"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9884"/>
      <w:docPartObj>
        <w:docPartGallery w:val="Page Numbers (Bottom of Page)"/>
        <w:docPartUnique/>
      </w:docPartObj>
    </w:sdtPr>
    <w:sdtEndPr>
      <w:rPr>
        <w:sz w:val="22"/>
        <w:szCs w:val="22"/>
      </w:rPr>
    </w:sdtEndPr>
    <w:sdtContent>
      <w:p w14:paraId="4328C9B4" w14:textId="77777777" w:rsidR="003D047B" w:rsidRDefault="003D047B">
        <w:pPr>
          <w:pStyle w:val="a6"/>
          <w:jc w:val="center"/>
        </w:pPr>
        <w:r w:rsidRPr="006169B2">
          <w:rPr>
            <w:sz w:val="22"/>
            <w:szCs w:val="22"/>
          </w:rPr>
          <w:fldChar w:fldCharType="begin"/>
        </w:r>
        <w:r w:rsidRPr="006169B2">
          <w:rPr>
            <w:sz w:val="22"/>
            <w:szCs w:val="22"/>
          </w:rPr>
          <w:instrText xml:space="preserve"> PAGE   \* MERGEFORMAT </w:instrText>
        </w:r>
        <w:r w:rsidRPr="006169B2">
          <w:rPr>
            <w:sz w:val="22"/>
            <w:szCs w:val="22"/>
          </w:rPr>
          <w:fldChar w:fldCharType="separate"/>
        </w:r>
        <w:r w:rsidR="007D422C" w:rsidRPr="007D422C">
          <w:rPr>
            <w:noProof/>
            <w:sz w:val="22"/>
            <w:szCs w:val="22"/>
            <w:lang w:val="zh-TW"/>
          </w:rPr>
          <w:t>6</w:t>
        </w:r>
        <w:r w:rsidRPr="006169B2">
          <w:rPr>
            <w:sz w:val="22"/>
            <w:szCs w:val="22"/>
          </w:rPr>
          <w:fldChar w:fldCharType="end"/>
        </w:r>
      </w:p>
    </w:sdtContent>
  </w:sdt>
  <w:p w14:paraId="0ECED10A" w14:textId="77777777" w:rsidR="003D047B" w:rsidRDefault="003D04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8ABE" w14:textId="77777777" w:rsidR="00046356" w:rsidRDefault="00046356" w:rsidP="004D4306">
      <w:r>
        <w:separator/>
      </w:r>
    </w:p>
  </w:footnote>
  <w:footnote w:type="continuationSeparator" w:id="0">
    <w:p w14:paraId="6D62B288" w14:textId="77777777" w:rsidR="00046356" w:rsidRDefault="00046356"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9BE"/>
    <w:multiLevelType w:val="hybridMultilevel"/>
    <w:tmpl w:val="BED80998"/>
    <w:lvl w:ilvl="0" w:tplc="B2E0C8A4">
      <w:start w:val="1"/>
      <w:numFmt w:val="taiwaneseCountingThousand"/>
      <w:lvlText w:val="（%1）"/>
      <w:lvlJc w:val="left"/>
      <w:pPr>
        <w:tabs>
          <w:tab w:val="num" w:pos="930"/>
        </w:tabs>
        <w:ind w:left="930" w:hanging="81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 w15:restartNumberingAfterBreak="0">
    <w:nsid w:val="04CE0CC4"/>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15ADB"/>
    <w:multiLevelType w:val="hybridMultilevel"/>
    <w:tmpl w:val="00D2DF72"/>
    <w:lvl w:ilvl="0" w:tplc="A2D42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B06EE8"/>
    <w:multiLevelType w:val="hybridMultilevel"/>
    <w:tmpl w:val="7AF23A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A7B3EBB"/>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0F9D39B7"/>
    <w:multiLevelType w:val="multilevel"/>
    <w:tmpl w:val="A04C1DA6"/>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lang w:val="en-US"/>
      </w:rPr>
    </w:lvl>
    <w:lvl w:ilvl="2">
      <w:start w:val="1"/>
      <w:numFmt w:val="decimalFullWidth"/>
      <w:lvlText w:val="%3、"/>
      <w:lvlJc w:val="left"/>
      <w:pPr>
        <w:ind w:left="1418" w:hanging="567"/>
      </w:pPr>
      <w:rPr>
        <w:rFonts w:hint="eastAsia"/>
      </w:rPr>
    </w:lvl>
    <w:lvl w:ilvl="3">
      <w:start w:val="1"/>
      <w:numFmt w:val="taiwaneseCountingThousand"/>
      <w:lvlText w:val="%4、"/>
      <w:lvlJc w:val="left"/>
      <w:pPr>
        <w:ind w:left="1984" w:hanging="708"/>
      </w:pPr>
      <w:rPr>
        <w:rFonts w:hint="eastAsia"/>
      </w:rPr>
    </w:lvl>
    <w:lvl w:ilvl="4">
      <w:start w:val="1"/>
      <w:numFmt w:val="decimal"/>
      <w:lvlText w:val="%5."/>
      <w:lvlJc w:val="left"/>
      <w:pPr>
        <w:tabs>
          <w:tab w:val="left" w:pos="0"/>
        </w:tabs>
        <w:ind w:left="2551" w:hanging="850"/>
      </w:pPr>
      <w:rPr>
        <w:rFonts w:hint="eastAsia"/>
      </w:rPr>
    </w:lvl>
    <w:lvl w:ilvl="5">
      <w:start w:val="1"/>
      <w:numFmt w:val="decimal"/>
      <w:lvlText w:val="%6)"/>
      <w:lvlJc w:val="left"/>
      <w:pPr>
        <w:tabs>
          <w:tab w:val="left" w:pos="0"/>
        </w:tabs>
        <w:ind w:left="3260" w:hanging="1134"/>
      </w:pPr>
      <w:rPr>
        <w:rFonts w:hint="eastAsia"/>
      </w:rPr>
    </w:lvl>
    <w:lvl w:ilvl="6">
      <w:start w:val="1"/>
      <w:numFmt w:val="decimal"/>
      <w:lvlText w:val="(%7)"/>
      <w:lvlJc w:val="left"/>
      <w:pPr>
        <w:tabs>
          <w:tab w:val="left" w:pos="0"/>
        </w:tabs>
        <w:ind w:left="3827" w:hanging="1276"/>
      </w:pPr>
      <w:rPr>
        <w:rFonts w:hint="eastAsia"/>
      </w:rPr>
    </w:lvl>
    <w:lvl w:ilvl="7">
      <w:start w:val="1"/>
      <w:numFmt w:val="lowerLetter"/>
      <w:lvlText w:val="%8."/>
      <w:lvlJc w:val="left"/>
      <w:pPr>
        <w:tabs>
          <w:tab w:val="left" w:pos="0"/>
        </w:tabs>
        <w:ind w:left="4394" w:hanging="1418"/>
      </w:pPr>
      <w:rPr>
        <w:rFonts w:hint="eastAsia"/>
      </w:rPr>
    </w:lvl>
    <w:lvl w:ilvl="8">
      <w:start w:val="1"/>
      <w:numFmt w:val="lowerLetter"/>
      <w:lvlText w:val="%9)"/>
      <w:lvlJc w:val="left"/>
      <w:pPr>
        <w:tabs>
          <w:tab w:val="left" w:pos="0"/>
        </w:tabs>
        <w:ind w:left="5102" w:hanging="1700"/>
      </w:pPr>
      <w:rPr>
        <w:rFonts w:hint="eastAsia"/>
      </w:rPr>
    </w:lvl>
  </w:abstractNum>
  <w:abstractNum w:abstractNumId="7" w15:restartNumberingAfterBreak="0">
    <w:nsid w:val="153E2926"/>
    <w:multiLevelType w:val="hybridMultilevel"/>
    <w:tmpl w:val="9D14A12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7A706E"/>
    <w:multiLevelType w:val="hybridMultilevel"/>
    <w:tmpl w:val="180CCFB6"/>
    <w:lvl w:ilvl="0" w:tplc="3CD4F3AE">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171E1E34"/>
    <w:multiLevelType w:val="hybridMultilevel"/>
    <w:tmpl w:val="2CBEE222"/>
    <w:lvl w:ilvl="0" w:tplc="8118ED9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8B4E43"/>
    <w:multiLevelType w:val="hybridMultilevel"/>
    <w:tmpl w:val="27F8A3CE"/>
    <w:lvl w:ilvl="0" w:tplc="9910604A">
      <w:start w:val="1"/>
      <w:numFmt w:val="taiwaneseCountingThousand"/>
      <w:lvlText w:val="%1、"/>
      <w:lvlJc w:val="left"/>
      <w:pPr>
        <w:tabs>
          <w:tab w:val="num" w:pos="8942"/>
        </w:tabs>
        <w:ind w:left="8942" w:hanging="720"/>
      </w:pPr>
      <w:rPr>
        <w:rFonts w:hint="eastAsia"/>
        <w:lang w:val="en-US"/>
      </w:rPr>
    </w:lvl>
    <w:lvl w:ilvl="1" w:tplc="4B9AD97C">
      <w:start w:val="1"/>
      <w:numFmt w:val="taiwaneseCountingThousand"/>
      <w:lvlText w:val="﹙%2﹚"/>
      <w:lvlJc w:val="left"/>
      <w:pPr>
        <w:tabs>
          <w:tab w:val="num" w:pos="9323"/>
        </w:tabs>
        <w:ind w:left="9323" w:hanging="855"/>
      </w:pPr>
      <w:rPr>
        <w:rFonts w:hint="eastAsia"/>
        <w:sz w:val="28"/>
        <w:lang w:val="en-US"/>
      </w:rPr>
    </w:lvl>
    <w:lvl w:ilvl="2" w:tplc="FFFFFFFF">
      <w:start w:val="1"/>
      <w:numFmt w:val="lowerRoman"/>
      <w:lvlText w:val="%3."/>
      <w:lvlJc w:val="right"/>
      <w:pPr>
        <w:tabs>
          <w:tab w:val="num" w:pos="9482"/>
        </w:tabs>
        <w:ind w:left="9482" w:hanging="480"/>
      </w:pPr>
    </w:lvl>
    <w:lvl w:ilvl="3" w:tplc="FFFFFFFF">
      <w:start w:val="1"/>
      <w:numFmt w:val="decimal"/>
      <w:lvlText w:val="%4."/>
      <w:lvlJc w:val="left"/>
      <w:pPr>
        <w:tabs>
          <w:tab w:val="num" w:pos="9962"/>
        </w:tabs>
        <w:ind w:left="9962" w:hanging="480"/>
      </w:pPr>
    </w:lvl>
    <w:lvl w:ilvl="4" w:tplc="6F3A906C">
      <w:start w:val="1"/>
      <w:numFmt w:val="bullet"/>
      <w:lvlText w:val="※"/>
      <w:lvlJc w:val="left"/>
      <w:pPr>
        <w:tabs>
          <w:tab w:val="num" w:pos="9662"/>
        </w:tabs>
        <w:ind w:left="9662" w:hanging="360"/>
      </w:pPr>
      <w:rPr>
        <w:rFonts w:ascii="新細明體" w:eastAsia="新細明體" w:hAnsi="新細明體" w:cs="Arial" w:hint="eastAsia"/>
      </w:rPr>
    </w:lvl>
    <w:lvl w:ilvl="5" w:tplc="FFFFFFFF" w:tentative="1">
      <w:start w:val="1"/>
      <w:numFmt w:val="lowerRoman"/>
      <w:lvlText w:val="%6."/>
      <w:lvlJc w:val="right"/>
      <w:pPr>
        <w:tabs>
          <w:tab w:val="num" w:pos="10922"/>
        </w:tabs>
        <w:ind w:left="10922" w:hanging="480"/>
      </w:pPr>
    </w:lvl>
    <w:lvl w:ilvl="6" w:tplc="FFFFFFFF" w:tentative="1">
      <w:start w:val="1"/>
      <w:numFmt w:val="decimal"/>
      <w:lvlText w:val="%7."/>
      <w:lvlJc w:val="left"/>
      <w:pPr>
        <w:tabs>
          <w:tab w:val="num" w:pos="11402"/>
        </w:tabs>
        <w:ind w:left="11402" w:hanging="480"/>
      </w:pPr>
    </w:lvl>
    <w:lvl w:ilvl="7" w:tplc="FFFFFFFF" w:tentative="1">
      <w:start w:val="1"/>
      <w:numFmt w:val="ideographTraditional"/>
      <w:lvlText w:val="%8、"/>
      <w:lvlJc w:val="left"/>
      <w:pPr>
        <w:tabs>
          <w:tab w:val="num" w:pos="11882"/>
        </w:tabs>
        <w:ind w:left="11882" w:hanging="480"/>
      </w:pPr>
    </w:lvl>
    <w:lvl w:ilvl="8" w:tplc="FFFFFFFF" w:tentative="1">
      <w:start w:val="1"/>
      <w:numFmt w:val="lowerRoman"/>
      <w:lvlText w:val="%9."/>
      <w:lvlJc w:val="right"/>
      <w:pPr>
        <w:tabs>
          <w:tab w:val="num" w:pos="12362"/>
        </w:tabs>
        <w:ind w:left="12362" w:hanging="480"/>
      </w:pPr>
    </w:lvl>
  </w:abstractNum>
  <w:abstractNum w:abstractNumId="12" w15:restartNumberingAfterBreak="0">
    <w:nsid w:val="1CFB0FC0"/>
    <w:multiLevelType w:val="hybridMultilevel"/>
    <w:tmpl w:val="3176F8D8"/>
    <w:lvl w:ilvl="0" w:tplc="227A1D3E">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D11C6B"/>
    <w:multiLevelType w:val="hybridMultilevel"/>
    <w:tmpl w:val="433A7DCA"/>
    <w:lvl w:ilvl="0" w:tplc="92900252">
      <w:start w:val="3"/>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285E5A4D"/>
    <w:multiLevelType w:val="hybridMultilevel"/>
    <w:tmpl w:val="02D2AA16"/>
    <w:lvl w:ilvl="0" w:tplc="A61E4AC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B4F2E54"/>
    <w:multiLevelType w:val="hybridMultilevel"/>
    <w:tmpl w:val="18189E88"/>
    <w:lvl w:ilvl="0" w:tplc="09962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2E9F4CE3"/>
    <w:multiLevelType w:val="hybridMultilevel"/>
    <w:tmpl w:val="D880410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1C811FB"/>
    <w:multiLevelType w:val="hybridMultilevel"/>
    <w:tmpl w:val="7D98CB30"/>
    <w:lvl w:ilvl="0" w:tplc="7D28DB3E">
      <w:start w:val="2"/>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9" w15:restartNumberingAfterBreak="0">
    <w:nsid w:val="334D47FC"/>
    <w:multiLevelType w:val="hybridMultilevel"/>
    <w:tmpl w:val="8A766330"/>
    <w:lvl w:ilvl="0" w:tplc="E32EDFBA">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33C54E53"/>
    <w:multiLevelType w:val="hybridMultilevel"/>
    <w:tmpl w:val="3A88C52E"/>
    <w:lvl w:ilvl="0" w:tplc="0C0EC684">
      <w:start w:val="1"/>
      <w:numFmt w:val="decimal"/>
      <w:lvlText w:val="%1."/>
      <w:lvlJc w:val="left"/>
      <w:pPr>
        <w:ind w:left="842" w:hanging="360"/>
      </w:pPr>
      <w:rPr>
        <w:rFonts w:hint="default"/>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38067DD8"/>
    <w:multiLevelType w:val="hybridMultilevel"/>
    <w:tmpl w:val="3FA8722C"/>
    <w:lvl w:ilvl="0" w:tplc="C0B0D782">
      <w:start w:val="5"/>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3C5D01D8"/>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77535D"/>
    <w:multiLevelType w:val="hybridMultilevel"/>
    <w:tmpl w:val="869CAA8A"/>
    <w:lvl w:ilvl="0" w:tplc="D97E6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F93462"/>
    <w:multiLevelType w:val="hybridMultilevel"/>
    <w:tmpl w:val="8CC262BC"/>
    <w:lvl w:ilvl="0" w:tplc="41467A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43745D"/>
    <w:multiLevelType w:val="hybridMultilevel"/>
    <w:tmpl w:val="D8A6DCB6"/>
    <w:lvl w:ilvl="0" w:tplc="013CAEF0">
      <w:start w:val="4"/>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15:restartNumberingAfterBreak="0">
    <w:nsid w:val="44EF520E"/>
    <w:multiLevelType w:val="hybridMultilevel"/>
    <w:tmpl w:val="6F964474"/>
    <w:lvl w:ilvl="0" w:tplc="C762A370">
      <w:start w:val="1"/>
      <w:numFmt w:val="decimal"/>
      <w:lvlText w:val="%1."/>
      <w:lvlJc w:val="left"/>
      <w:pPr>
        <w:ind w:left="290" w:hanging="360"/>
      </w:pPr>
      <w:rPr>
        <w:rFonts w:hint="default"/>
      </w:rPr>
    </w:lvl>
    <w:lvl w:ilvl="1" w:tplc="04090019" w:tentative="1">
      <w:start w:val="1"/>
      <w:numFmt w:val="ideographTraditional"/>
      <w:lvlText w:val="%2、"/>
      <w:lvlJc w:val="left"/>
      <w:pPr>
        <w:ind w:left="890" w:hanging="480"/>
      </w:p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27" w15:restartNumberingAfterBreak="0">
    <w:nsid w:val="44F0609A"/>
    <w:multiLevelType w:val="hybridMultilevel"/>
    <w:tmpl w:val="593CA45E"/>
    <w:lvl w:ilvl="0" w:tplc="992476AE">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4772255F"/>
    <w:multiLevelType w:val="hybridMultilevel"/>
    <w:tmpl w:val="029ED10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295E4B"/>
    <w:multiLevelType w:val="hybridMultilevel"/>
    <w:tmpl w:val="2212958A"/>
    <w:lvl w:ilvl="0" w:tplc="91C49470">
      <w:start w:val="7"/>
      <w:numFmt w:val="decimal"/>
      <w:lvlText w:val="（%1）"/>
      <w:lvlJc w:val="left"/>
      <w:pPr>
        <w:ind w:left="2145" w:hanging="75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0" w15:restartNumberingAfterBreak="0">
    <w:nsid w:val="4A6A0BFB"/>
    <w:multiLevelType w:val="hybridMultilevel"/>
    <w:tmpl w:val="8F762C80"/>
    <w:lvl w:ilvl="0" w:tplc="14289436">
      <w:start w:val="1"/>
      <w:numFmt w:val="decimal"/>
      <w:lvlText w:val="%1."/>
      <w:lvlJc w:val="left"/>
      <w:pPr>
        <w:ind w:left="271" w:hanging="360"/>
      </w:pPr>
      <w:rPr>
        <w:rFonts w:hint="default"/>
      </w:r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31" w15:restartNumberingAfterBreak="0">
    <w:nsid w:val="4E460BDD"/>
    <w:multiLevelType w:val="hybridMultilevel"/>
    <w:tmpl w:val="A7A28CCE"/>
    <w:lvl w:ilvl="0" w:tplc="3B20A612">
      <w:start w:val="1"/>
      <w:numFmt w:val="bullet"/>
      <w:lvlText w:val=""/>
      <w:lvlJc w:val="left"/>
      <w:pPr>
        <w:ind w:left="451" w:hanging="480"/>
      </w:pPr>
      <w:rPr>
        <w:rFonts w:ascii="Wingdings" w:hAnsi="Wingdings" w:hint="default"/>
      </w:rPr>
    </w:lvl>
    <w:lvl w:ilvl="1" w:tplc="8BE42AA8">
      <w:start w:val="1"/>
      <w:numFmt w:val="bullet"/>
      <w:lvlText w:val=""/>
      <w:lvlJc w:val="left"/>
      <w:pPr>
        <w:ind w:left="931" w:hanging="480"/>
      </w:pPr>
      <w:rPr>
        <w:rFonts w:ascii="Wingdings" w:hAnsi="Wingdings" w:hint="default"/>
      </w:rPr>
    </w:lvl>
    <w:lvl w:ilvl="2" w:tplc="C19616AC">
      <w:start w:val="1"/>
      <w:numFmt w:val="bullet"/>
      <w:lvlText w:val=""/>
      <w:lvlJc w:val="left"/>
      <w:pPr>
        <w:ind w:left="1411" w:hanging="480"/>
      </w:pPr>
      <w:rPr>
        <w:rFonts w:ascii="Wingdings" w:hAnsi="Wingdings" w:hint="default"/>
      </w:rPr>
    </w:lvl>
    <w:lvl w:ilvl="3" w:tplc="05A2635E">
      <w:start w:val="1"/>
      <w:numFmt w:val="bullet"/>
      <w:lvlText w:val=""/>
      <w:lvlJc w:val="left"/>
      <w:pPr>
        <w:ind w:left="1891" w:hanging="480"/>
      </w:pPr>
      <w:rPr>
        <w:rFonts w:ascii="Wingdings" w:hAnsi="Wingdings" w:hint="default"/>
      </w:rPr>
    </w:lvl>
    <w:lvl w:ilvl="4" w:tplc="6F42D064">
      <w:start w:val="1"/>
      <w:numFmt w:val="bullet"/>
      <w:lvlText w:val=""/>
      <w:lvlJc w:val="left"/>
      <w:pPr>
        <w:ind w:left="2371" w:hanging="480"/>
      </w:pPr>
      <w:rPr>
        <w:rFonts w:ascii="Wingdings" w:hAnsi="Wingdings" w:hint="default"/>
      </w:rPr>
    </w:lvl>
    <w:lvl w:ilvl="5" w:tplc="43D82CB6">
      <w:start w:val="1"/>
      <w:numFmt w:val="bullet"/>
      <w:lvlText w:val=""/>
      <w:lvlJc w:val="left"/>
      <w:pPr>
        <w:ind w:left="2851" w:hanging="480"/>
      </w:pPr>
      <w:rPr>
        <w:rFonts w:ascii="Wingdings" w:hAnsi="Wingdings" w:hint="default"/>
      </w:rPr>
    </w:lvl>
    <w:lvl w:ilvl="6" w:tplc="AADAE668">
      <w:start w:val="1"/>
      <w:numFmt w:val="bullet"/>
      <w:lvlText w:val=""/>
      <w:lvlJc w:val="left"/>
      <w:pPr>
        <w:ind w:left="3331" w:hanging="480"/>
      </w:pPr>
      <w:rPr>
        <w:rFonts w:ascii="Wingdings" w:hAnsi="Wingdings" w:hint="default"/>
      </w:rPr>
    </w:lvl>
    <w:lvl w:ilvl="7" w:tplc="BDCCE94C">
      <w:start w:val="1"/>
      <w:numFmt w:val="bullet"/>
      <w:lvlText w:val=""/>
      <w:lvlJc w:val="left"/>
      <w:pPr>
        <w:ind w:left="3811" w:hanging="480"/>
      </w:pPr>
      <w:rPr>
        <w:rFonts w:ascii="Wingdings" w:hAnsi="Wingdings" w:hint="default"/>
      </w:rPr>
    </w:lvl>
    <w:lvl w:ilvl="8" w:tplc="A120D506">
      <w:start w:val="1"/>
      <w:numFmt w:val="bullet"/>
      <w:lvlText w:val=""/>
      <w:lvlJc w:val="left"/>
      <w:pPr>
        <w:ind w:left="4291" w:hanging="480"/>
      </w:pPr>
      <w:rPr>
        <w:rFonts w:ascii="Wingdings" w:hAnsi="Wingdings" w:hint="default"/>
      </w:rPr>
    </w:lvl>
  </w:abstractNum>
  <w:abstractNum w:abstractNumId="32" w15:restartNumberingAfterBreak="0">
    <w:nsid w:val="5106135D"/>
    <w:multiLevelType w:val="hybridMultilevel"/>
    <w:tmpl w:val="1AA80B36"/>
    <w:lvl w:ilvl="0" w:tplc="D5FE1172">
      <w:start w:val="1"/>
      <w:numFmt w:val="taiwaneseCountingThousand"/>
      <w:lvlText w:val="（%1）"/>
      <w:lvlJc w:val="left"/>
      <w:pPr>
        <w:tabs>
          <w:tab w:val="num" w:pos="975"/>
        </w:tabs>
        <w:ind w:left="975" w:hanging="855"/>
      </w:pPr>
      <w:rPr>
        <w:rFonts w:hint="default"/>
      </w:rPr>
    </w:lvl>
    <w:lvl w:ilvl="1" w:tplc="93A8FE1A">
      <w:start w:val="1"/>
      <w:numFmt w:val="taiwaneseCountingThousand"/>
      <w:lvlText w:val="%2、"/>
      <w:lvlJc w:val="left"/>
      <w:pPr>
        <w:tabs>
          <w:tab w:val="num" w:pos="1320"/>
        </w:tabs>
        <w:ind w:left="1320" w:hanging="720"/>
      </w:pPr>
      <w:rPr>
        <w:rFonts w:hint="default"/>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33" w15:restartNumberingAfterBreak="0">
    <w:nsid w:val="52F24FEC"/>
    <w:multiLevelType w:val="singleLevel"/>
    <w:tmpl w:val="CA8250C6"/>
    <w:lvl w:ilvl="0">
      <w:start w:val="1"/>
      <w:numFmt w:val="taiwaneseCountingThousand"/>
      <w:lvlText w:val="%1、"/>
      <w:lvlJc w:val="left"/>
      <w:pPr>
        <w:tabs>
          <w:tab w:val="num" w:pos="600"/>
        </w:tabs>
        <w:ind w:left="600" w:hanging="480"/>
      </w:pPr>
      <w:rPr>
        <w:rFonts w:hint="eastAsia"/>
      </w:rPr>
    </w:lvl>
  </w:abstractNum>
  <w:abstractNum w:abstractNumId="34" w15:restartNumberingAfterBreak="0">
    <w:nsid w:val="56D45BA4"/>
    <w:multiLevelType w:val="hybridMultilevel"/>
    <w:tmpl w:val="6AE41CC2"/>
    <w:lvl w:ilvl="0" w:tplc="4AF045C2">
      <w:start w:val="1"/>
      <w:numFmt w:val="decimal"/>
      <w:lvlText w:val="（%1）"/>
      <w:lvlJc w:val="left"/>
      <w:pPr>
        <w:ind w:left="1665" w:hanging="72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35" w15:restartNumberingAfterBreak="0">
    <w:nsid w:val="5CA20319"/>
    <w:multiLevelType w:val="hybridMultilevel"/>
    <w:tmpl w:val="FA02E296"/>
    <w:lvl w:ilvl="0" w:tplc="836AF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37" w15:restartNumberingAfterBreak="0">
    <w:nsid w:val="5E8B530F"/>
    <w:multiLevelType w:val="hybridMultilevel"/>
    <w:tmpl w:val="43A47EC2"/>
    <w:lvl w:ilvl="0" w:tplc="14289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020B6F"/>
    <w:multiLevelType w:val="hybridMultilevel"/>
    <w:tmpl w:val="1F44B6E6"/>
    <w:lvl w:ilvl="0" w:tplc="0409000F">
      <w:start w:val="1"/>
      <w:numFmt w:val="decimal"/>
      <w:lvlText w:val="%1."/>
      <w:lvlJc w:val="left"/>
      <w:pPr>
        <w:ind w:left="480" w:hanging="480"/>
      </w:pPr>
    </w:lvl>
    <w:lvl w:ilvl="1" w:tplc="1ED89EE0">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2A5C16"/>
    <w:multiLevelType w:val="hybridMultilevel"/>
    <w:tmpl w:val="5B82F71A"/>
    <w:lvl w:ilvl="0" w:tplc="2200A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85F5B2C"/>
    <w:multiLevelType w:val="hybridMultilevel"/>
    <w:tmpl w:val="1B2A6824"/>
    <w:lvl w:ilvl="0" w:tplc="7CF2B0E0">
      <w:start w:val="1"/>
      <w:numFmt w:val="taiwaneseCountingThousand"/>
      <w:lvlText w:val="(%1)"/>
      <w:lvlJc w:val="left"/>
      <w:pPr>
        <w:ind w:left="1145" w:hanging="60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41" w15:restartNumberingAfterBreak="0">
    <w:nsid w:val="6B48697C"/>
    <w:multiLevelType w:val="hybridMultilevel"/>
    <w:tmpl w:val="3E06CEDA"/>
    <w:lvl w:ilvl="0" w:tplc="E244DD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E156F47"/>
    <w:multiLevelType w:val="hybridMultilevel"/>
    <w:tmpl w:val="0E2619F4"/>
    <w:lvl w:ilvl="0" w:tplc="6DE668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5B5CDF"/>
    <w:multiLevelType w:val="multilevel"/>
    <w:tmpl w:val="3EAEE63A"/>
    <w:lvl w:ilvl="0">
      <w:start w:val="1"/>
      <w:numFmt w:val="ideographLegalTraditional"/>
      <w:suff w:val="nothing"/>
      <w:lvlText w:val="%1、"/>
      <w:lvlJc w:val="left"/>
      <w:pPr>
        <w:ind w:left="480" w:hanging="480"/>
      </w:pPr>
      <w:rPr>
        <w:rFonts w:hint="eastAsia"/>
        <w:b/>
      </w:rPr>
    </w:lvl>
    <w:lvl w:ilvl="1">
      <w:start w:val="1"/>
      <w:numFmt w:val="taiwaneseCountingThousand"/>
      <w:suff w:val="nothing"/>
      <w:lvlText w:val="%2、"/>
      <w:lvlJc w:val="left"/>
      <w:pPr>
        <w:ind w:left="960" w:hanging="480"/>
      </w:pPr>
      <w:rPr>
        <w:rFonts w:hint="eastAsia"/>
      </w:rPr>
    </w:lvl>
    <w:lvl w:ilvl="2">
      <w:start w:val="1"/>
      <w:numFmt w:val="taiwaneseCountingThousand"/>
      <w:suff w:val="nothing"/>
      <w:lvlText w:val="(%3)"/>
      <w:lvlJc w:val="right"/>
      <w:pPr>
        <w:ind w:left="1440" w:hanging="480"/>
      </w:pPr>
      <w:rPr>
        <w:rFonts w:hint="eastAsia"/>
      </w:rPr>
    </w:lvl>
    <w:lvl w:ilvl="3">
      <w:start w:val="1"/>
      <w:numFmt w:val="decimal"/>
      <w:suff w:val="nothing"/>
      <w:lvlText w:val="%4."/>
      <w:lvlJc w:val="left"/>
      <w:pPr>
        <w:ind w:left="1920" w:hanging="480"/>
      </w:pPr>
      <w:rPr>
        <w:rFonts w:hint="eastAsia"/>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716470801">
    <w:abstractNumId w:val="11"/>
  </w:num>
  <w:num w:numId="2" w16cid:durableId="249773346">
    <w:abstractNumId w:val="34"/>
  </w:num>
  <w:num w:numId="3" w16cid:durableId="60755960">
    <w:abstractNumId w:val="9"/>
  </w:num>
  <w:num w:numId="4" w16cid:durableId="1033379447">
    <w:abstractNumId w:val="43"/>
  </w:num>
  <w:num w:numId="5" w16cid:durableId="388917889">
    <w:abstractNumId w:val="33"/>
  </w:num>
  <w:num w:numId="6" w16cid:durableId="1210678750">
    <w:abstractNumId w:val="32"/>
  </w:num>
  <w:num w:numId="7" w16cid:durableId="595099036">
    <w:abstractNumId w:val="0"/>
  </w:num>
  <w:num w:numId="8" w16cid:durableId="56520258">
    <w:abstractNumId w:val="17"/>
  </w:num>
  <w:num w:numId="9" w16cid:durableId="63454946">
    <w:abstractNumId w:val="22"/>
  </w:num>
  <w:num w:numId="10" w16cid:durableId="851728237">
    <w:abstractNumId w:val="24"/>
  </w:num>
  <w:num w:numId="11" w16cid:durableId="427189937">
    <w:abstractNumId w:val="7"/>
  </w:num>
  <w:num w:numId="12" w16cid:durableId="1696148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0288869">
    <w:abstractNumId w:val="41"/>
  </w:num>
  <w:num w:numId="14" w16cid:durableId="1079671165">
    <w:abstractNumId w:val="29"/>
  </w:num>
  <w:num w:numId="15" w16cid:durableId="909846718">
    <w:abstractNumId w:val="21"/>
  </w:num>
  <w:num w:numId="16" w16cid:durableId="1900237970">
    <w:abstractNumId w:val="25"/>
  </w:num>
  <w:num w:numId="17" w16cid:durableId="69695792">
    <w:abstractNumId w:val="13"/>
  </w:num>
  <w:num w:numId="18" w16cid:durableId="144974152">
    <w:abstractNumId w:val="18"/>
  </w:num>
  <w:num w:numId="19" w16cid:durableId="381026891">
    <w:abstractNumId w:val="19"/>
  </w:num>
  <w:num w:numId="20" w16cid:durableId="1306740043">
    <w:abstractNumId w:val="27"/>
  </w:num>
  <w:num w:numId="21" w16cid:durableId="1213276094">
    <w:abstractNumId w:val="15"/>
  </w:num>
  <w:num w:numId="22" w16cid:durableId="40372231">
    <w:abstractNumId w:val="39"/>
  </w:num>
  <w:num w:numId="23" w16cid:durableId="1197427629">
    <w:abstractNumId w:val="12"/>
  </w:num>
  <w:num w:numId="24" w16cid:durableId="482740659">
    <w:abstractNumId w:val="23"/>
  </w:num>
  <w:num w:numId="25" w16cid:durableId="144051619">
    <w:abstractNumId w:val="16"/>
  </w:num>
  <w:num w:numId="26" w16cid:durableId="283999342">
    <w:abstractNumId w:val="36"/>
  </w:num>
  <w:num w:numId="27" w16cid:durableId="1929651201">
    <w:abstractNumId w:val="6"/>
  </w:num>
  <w:num w:numId="28" w16cid:durableId="1120757379">
    <w:abstractNumId w:val="31"/>
  </w:num>
  <w:num w:numId="29" w16cid:durableId="1998416961">
    <w:abstractNumId w:val="40"/>
  </w:num>
  <w:num w:numId="30" w16cid:durableId="1700625252">
    <w:abstractNumId w:val="26"/>
  </w:num>
  <w:num w:numId="31" w16cid:durableId="971986418">
    <w:abstractNumId w:val="2"/>
  </w:num>
  <w:num w:numId="32" w16cid:durableId="696388623">
    <w:abstractNumId w:val="37"/>
  </w:num>
  <w:num w:numId="33" w16cid:durableId="1541822311">
    <w:abstractNumId w:val="30"/>
  </w:num>
  <w:num w:numId="34" w16cid:durableId="902104543">
    <w:abstractNumId w:val="14"/>
  </w:num>
  <w:num w:numId="35" w16cid:durableId="202986657">
    <w:abstractNumId w:val="1"/>
  </w:num>
  <w:num w:numId="36" w16cid:durableId="919407923">
    <w:abstractNumId w:val="20"/>
  </w:num>
  <w:num w:numId="37" w16cid:durableId="1946500499">
    <w:abstractNumId w:val="10"/>
  </w:num>
  <w:num w:numId="38" w16cid:durableId="1456173393">
    <w:abstractNumId w:val="35"/>
  </w:num>
  <w:num w:numId="39" w16cid:durableId="1106076494">
    <w:abstractNumId w:val="42"/>
  </w:num>
  <w:num w:numId="40" w16cid:durableId="132217296">
    <w:abstractNumId w:val="5"/>
  </w:num>
  <w:num w:numId="41" w16cid:durableId="1950160320">
    <w:abstractNumId w:val="4"/>
  </w:num>
  <w:num w:numId="42" w16cid:durableId="207841646">
    <w:abstractNumId w:val="3"/>
  </w:num>
  <w:num w:numId="43" w16cid:durableId="1133445826">
    <w:abstractNumId w:val="38"/>
  </w:num>
  <w:num w:numId="44" w16cid:durableId="120128310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05"/>
    <w:rsid w:val="000134A4"/>
    <w:rsid w:val="00025C00"/>
    <w:rsid w:val="000356B9"/>
    <w:rsid w:val="000421A7"/>
    <w:rsid w:val="00046356"/>
    <w:rsid w:val="0005323E"/>
    <w:rsid w:val="0005688F"/>
    <w:rsid w:val="00056F67"/>
    <w:rsid w:val="00057A3C"/>
    <w:rsid w:val="00061CBD"/>
    <w:rsid w:val="00062FC1"/>
    <w:rsid w:val="000635D1"/>
    <w:rsid w:val="000649BA"/>
    <w:rsid w:val="000731CD"/>
    <w:rsid w:val="00085817"/>
    <w:rsid w:val="00085A77"/>
    <w:rsid w:val="000A1136"/>
    <w:rsid w:val="000A159E"/>
    <w:rsid w:val="000A5F6F"/>
    <w:rsid w:val="000A601B"/>
    <w:rsid w:val="000C44A3"/>
    <w:rsid w:val="000E2089"/>
    <w:rsid w:val="000E20E6"/>
    <w:rsid w:val="000F0F83"/>
    <w:rsid w:val="000F1533"/>
    <w:rsid w:val="000F6CB5"/>
    <w:rsid w:val="00103AAD"/>
    <w:rsid w:val="00154DB4"/>
    <w:rsid w:val="001614C9"/>
    <w:rsid w:val="00161950"/>
    <w:rsid w:val="00161E1F"/>
    <w:rsid w:val="00164847"/>
    <w:rsid w:val="0016561B"/>
    <w:rsid w:val="00166309"/>
    <w:rsid w:val="00170076"/>
    <w:rsid w:val="00170630"/>
    <w:rsid w:val="001852C7"/>
    <w:rsid w:val="0019121B"/>
    <w:rsid w:val="00195C25"/>
    <w:rsid w:val="001A55A1"/>
    <w:rsid w:val="001B724E"/>
    <w:rsid w:val="001B7B8A"/>
    <w:rsid w:val="001C149E"/>
    <w:rsid w:val="001D32A8"/>
    <w:rsid w:val="001D3616"/>
    <w:rsid w:val="001D3E60"/>
    <w:rsid w:val="001D6ADF"/>
    <w:rsid w:val="001E31F8"/>
    <w:rsid w:val="001F2B21"/>
    <w:rsid w:val="001F3D6A"/>
    <w:rsid w:val="001F5A01"/>
    <w:rsid w:val="0020295A"/>
    <w:rsid w:val="00205CC1"/>
    <w:rsid w:val="002077F2"/>
    <w:rsid w:val="00211B92"/>
    <w:rsid w:val="00216D8B"/>
    <w:rsid w:val="00224A56"/>
    <w:rsid w:val="00262CC6"/>
    <w:rsid w:val="002639FB"/>
    <w:rsid w:val="00273C09"/>
    <w:rsid w:val="002778EB"/>
    <w:rsid w:val="00282A47"/>
    <w:rsid w:val="002845D0"/>
    <w:rsid w:val="00286DDD"/>
    <w:rsid w:val="00287A60"/>
    <w:rsid w:val="002A02B2"/>
    <w:rsid w:val="002A157E"/>
    <w:rsid w:val="002A397A"/>
    <w:rsid w:val="002A4DCB"/>
    <w:rsid w:val="002A5227"/>
    <w:rsid w:val="002B060F"/>
    <w:rsid w:val="002B4749"/>
    <w:rsid w:val="002B6BA2"/>
    <w:rsid w:val="002C3411"/>
    <w:rsid w:val="002C5A96"/>
    <w:rsid w:val="002C5F69"/>
    <w:rsid w:val="002C6337"/>
    <w:rsid w:val="002D173D"/>
    <w:rsid w:val="002D27F1"/>
    <w:rsid w:val="002E190E"/>
    <w:rsid w:val="002E4517"/>
    <w:rsid w:val="002E5485"/>
    <w:rsid w:val="002E644F"/>
    <w:rsid w:val="003005BF"/>
    <w:rsid w:val="00303EC5"/>
    <w:rsid w:val="0030455A"/>
    <w:rsid w:val="003105A4"/>
    <w:rsid w:val="00313394"/>
    <w:rsid w:val="003155AB"/>
    <w:rsid w:val="003213D8"/>
    <w:rsid w:val="00323AF9"/>
    <w:rsid w:val="00324DE9"/>
    <w:rsid w:val="00325D9D"/>
    <w:rsid w:val="003317D1"/>
    <w:rsid w:val="003400E6"/>
    <w:rsid w:val="0034406C"/>
    <w:rsid w:val="0034517D"/>
    <w:rsid w:val="0035500A"/>
    <w:rsid w:val="00360AD7"/>
    <w:rsid w:val="00370F1C"/>
    <w:rsid w:val="003766D9"/>
    <w:rsid w:val="00376C87"/>
    <w:rsid w:val="0038117E"/>
    <w:rsid w:val="003842E5"/>
    <w:rsid w:val="003A3A4F"/>
    <w:rsid w:val="003A7136"/>
    <w:rsid w:val="003C3F4B"/>
    <w:rsid w:val="003D047B"/>
    <w:rsid w:val="003D0898"/>
    <w:rsid w:val="003F29B1"/>
    <w:rsid w:val="003F5F62"/>
    <w:rsid w:val="003F6085"/>
    <w:rsid w:val="003F72E7"/>
    <w:rsid w:val="004025B6"/>
    <w:rsid w:val="00406471"/>
    <w:rsid w:val="00410865"/>
    <w:rsid w:val="00424540"/>
    <w:rsid w:val="00426924"/>
    <w:rsid w:val="0043371B"/>
    <w:rsid w:val="00436B31"/>
    <w:rsid w:val="004510B8"/>
    <w:rsid w:val="0045564D"/>
    <w:rsid w:val="00457A47"/>
    <w:rsid w:val="00466AF3"/>
    <w:rsid w:val="00473B8D"/>
    <w:rsid w:val="00475A20"/>
    <w:rsid w:val="00481E60"/>
    <w:rsid w:val="00487A9B"/>
    <w:rsid w:val="004911B4"/>
    <w:rsid w:val="00493756"/>
    <w:rsid w:val="004946A2"/>
    <w:rsid w:val="00496FFD"/>
    <w:rsid w:val="0049773B"/>
    <w:rsid w:val="004A03A7"/>
    <w:rsid w:val="004A5E6D"/>
    <w:rsid w:val="004B56AD"/>
    <w:rsid w:val="004C0B1A"/>
    <w:rsid w:val="004C39A1"/>
    <w:rsid w:val="004C5F01"/>
    <w:rsid w:val="004C6792"/>
    <w:rsid w:val="004D1188"/>
    <w:rsid w:val="004D2C38"/>
    <w:rsid w:val="004D3F99"/>
    <w:rsid w:val="004D4306"/>
    <w:rsid w:val="004D4C5E"/>
    <w:rsid w:val="004E0AAF"/>
    <w:rsid w:val="004F01C4"/>
    <w:rsid w:val="00500DDE"/>
    <w:rsid w:val="005065B2"/>
    <w:rsid w:val="00514DC5"/>
    <w:rsid w:val="00521936"/>
    <w:rsid w:val="00521A7C"/>
    <w:rsid w:val="00527999"/>
    <w:rsid w:val="00527ADF"/>
    <w:rsid w:val="00527E5A"/>
    <w:rsid w:val="005613AA"/>
    <w:rsid w:val="00564181"/>
    <w:rsid w:val="00564BA7"/>
    <w:rsid w:val="0056792D"/>
    <w:rsid w:val="00574A0F"/>
    <w:rsid w:val="00583C4C"/>
    <w:rsid w:val="0059657C"/>
    <w:rsid w:val="005B0E8B"/>
    <w:rsid w:val="005C14C4"/>
    <w:rsid w:val="005C20B2"/>
    <w:rsid w:val="005D580C"/>
    <w:rsid w:val="005D597C"/>
    <w:rsid w:val="005E6713"/>
    <w:rsid w:val="005E671B"/>
    <w:rsid w:val="005F256C"/>
    <w:rsid w:val="006169B2"/>
    <w:rsid w:val="00622B22"/>
    <w:rsid w:val="006277D4"/>
    <w:rsid w:val="0063200C"/>
    <w:rsid w:val="006332FE"/>
    <w:rsid w:val="00641273"/>
    <w:rsid w:val="006425C5"/>
    <w:rsid w:val="00650305"/>
    <w:rsid w:val="00686165"/>
    <w:rsid w:val="0069198F"/>
    <w:rsid w:val="00692DFE"/>
    <w:rsid w:val="00693E60"/>
    <w:rsid w:val="00696C95"/>
    <w:rsid w:val="006B0B63"/>
    <w:rsid w:val="006B0C76"/>
    <w:rsid w:val="006B2366"/>
    <w:rsid w:val="006B42EA"/>
    <w:rsid w:val="006E04EA"/>
    <w:rsid w:val="006E1EE5"/>
    <w:rsid w:val="006F44A4"/>
    <w:rsid w:val="00703EA5"/>
    <w:rsid w:val="007048AD"/>
    <w:rsid w:val="00710EFF"/>
    <w:rsid w:val="00711895"/>
    <w:rsid w:val="007146D0"/>
    <w:rsid w:val="00723069"/>
    <w:rsid w:val="0073656F"/>
    <w:rsid w:val="00745F6C"/>
    <w:rsid w:val="0074712D"/>
    <w:rsid w:val="0075217D"/>
    <w:rsid w:val="00771ADE"/>
    <w:rsid w:val="0078267C"/>
    <w:rsid w:val="0078308B"/>
    <w:rsid w:val="00787606"/>
    <w:rsid w:val="00793992"/>
    <w:rsid w:val="00796098"/>
    <w:rsid w:val="007A2A3A"/>
    <w:rsid w:val="007B2740"/>
    <w:rsid w:val="007B2EDF"/>
    <w:rsid w:val="007B4BA6"/>
    <w:rsid w:val="007C215D"/>
    <w:rsid w:val="007D422C"/>
    <w:rsid w:val="007E123E"/>
    <w:rsid w:val="007E1D38"/>
    <w:rsid w:val="007F267C"/>
    <w:rsid w:val="007F3D9C"/>
    <w:rsid w:val="00800B6D"/>
    <w:rsid w:val="00803EDB"/>
    <w:rsid w:val="008105BC"/>
    <w:rsid w:val="008404AC"/>
    <w:rsid w:val="00842285"/>
    <w:rsid w:val="00870B38"/>
    <w:rsid w:val="008752D4"/>
    <w:rsid w:val="008754EE"/>
    <w:rsid w:val="00875BAE"/>
    <w:rsid w:val="008778AA"/>
    <w:rsid w:val="00885958"/>
    <w:rsid w:val="00890720"/>
    <w:rsid w:val="008928A9"/>
    <w:rsid w:val="00892D03"/>
    <w:rsid w:val="0089665D"/>
    <w:rsid w:val="008A5A88"/>
    <w:rsid w:val="008A6698"/>
    <w:rsid w:val="008B1FDF"/>
    <w:rsid w:val="008B22E9"/>
    <w:rsid w:val="008C1E58"/>
    <w:rsid w:val="008D19AB"/>
    <w:rsid w:val="008D1EAA"/>
    <w:rsid w:val="008D3E45"/>
    <w:rsid w:val="008D629B"/>
    <w:rsid w:val="008D77BF"/>
    <w:rsid w:val="008E6EAB"/>
    <w:rsid w:val="008F33CB"/>
    <w:rsid w:val="008F52D7"/>
    <w:rsid w:val="0090743D"/>
    <w:rsid w:val="00910C4A"/>
    <w:rsid w:val="0091662B"/>
    <w:rsid w:val="0092082C"/>
    <w:rsid w:val="0092186A"/>
    <w:rsid w:val="009232F1"/>
    <w:rsid w:val="00930C9E"/>
    <w:rsid w:val="00937C46"/>
    <w:rsid w:val="00962805"/>
    <w:rsid w:val="00971A83"/>
    <w:rsid w:val="00972958"/>
    <w:rsid w:val="009815C2"/>
    <w:rsid w:val="00984373"/>
    <w:rsid w:val="009A43B5"/>
    <w:rsid w:val="009A4C70"/>
    <w:rsid w:val="009A59D3"/>
    <w:rsid w:val="009A66EE"/>
    <w:rsid w:val="009B15CC"/>
    <w:rsid w:val="009B1DE5"/>
    <w:rsid w:val="009B3B90"/>
    <w:rsid w:val="009B5971"/>
    <w:rsid w:val="009B6655"/>
    <w:rsid w:val="009D2308"/>
    <w:rsid w:val="009D4F30"/>
    <w:rsid w:val="009D6CED"/>
    <w:rsid w:val="009E2F9C"/>
    <w:rsid w:val="00A017BF"/>
    <w:rsid w:val="00A11D30"/>
    <w:rsid w:val="00A20A61"/>
    <w:rsid w:val="00A21F5A"/>
    <w:rsid w:val="00A25338"/>
    <w:rsid w:val="00A25A74"/>
    <w:rsid w:val="00A35DA2"/>
    <w:rsid w:val="00A53926"/>
    <w:rsid w:val="00A56E42"/>
    <w:rsid w:val="00A60EB9"/>
    <w:rsid w:val="00A65E53"/>
    <w:rsid w:val="00A65EEC"/>
    <w:rsid w:val="00A8219C"/>
    <w:rsid w:val="00AA5319"/>
    <w:rsid w:val="00AA53A9"/>
    <w:rsid w:val="00AB0ECD"/>
    <w:rsid w:val="00AB22D4"/>
    <w:rsid w:val="00AB6ADC"/>
    <w:rsid w:val="00AC06D0"/>
    <w:rsid w:val="00AC2E2D"/>
    <w:rsid w:val="00AC363A"/>
    <w:rsid w:val="00AC3F9B"/>
    <w:rsid w:val="00AC7084"/>
    <w:rsid w:val="00AE39EB"/>
    <w:rsid w:val="00AF188B"/>
    <w:rsid w:val="00AF267B"/>
    <w:rsid w:val="00B06EBF"/>
    <w:rsid w:val="00B071FB"/>
    <w:rsid w:val="00B1237C"/>
    <w:rsid w:val="00B133BA"/>
    <w:rsid w:val="00B4414A"/>
    <w:rsid w:val="00B45448"/>
    <w:rsid w:val="00B46CC6"/>
    <w:rsid w:val="00B52B60"/>
    <w:rsid w:val="00B65DCA"/>
    <w:rsid w:val="00B670C5"/>
    <w:rsid w:val="00B7607E"/>
    <w:rsid w:val="00B8145A"/>
    <w:rsid w:val="00B8466A"/>
    <w:rsid w:val="00B87D13"/>
    <w:rsid w:val="00B923D2"/>
    <w:rsid w:val="00B94C0B"/>
    <w:rsid w:val="00B95ACD"/>
    <w:rsid w:val="00BB1205"/>
    <w:rsid w:val="00BC2647"/>
    <w:rsid w:val="00BC3286"/>
    <w:rsid w:val="00BC462B"/>
    <w:rsid w:val="00BD0512"/>
    <w:rsid w:val="00BD063E"/>
    <w:rsid w:val="00BD0803"/>
    <w:rsid w:val="00BE28B4"/>
    <w:rsid w:val="00BE4D46"/>
    <w:rsid w:val="00BE6871"/>
    <w:rsid w:val="00BF1959"/>
    <w:rsid w:val="00BF3D86"/>
    <w:rsid w:val="00BF46B1"/>
    <w:rsid w:val="00C04BC2"/>
    <w:rsid w:val="00C07AA8"/>
    <w:rsid w:val="00C12F41"/>
    <w:rsid w:val="00C216C1"/>
    <w:rsid w:val="00C22D14"/>
    <w:rsid w:val="00C3147B"/>
    <w:rsid w:val="00C3436E"/>
    <w:rsid w:val="00C36A99"/>
    <w:rsid w:val="00C425AB"/>
    <w:rsid w:val="00C515A8"/>
    <w:rsid w:val="00C54FDB"/>
    <w:rsid w:val="00C6388C"/>
    <w:rsid w:val="00C65726"/>
    <w:rsid w:val="00C736FC"/>
    <w:rsid w:val="00C73E61"/>
    <w:rsid w:val="00C74124"/>
    <w:rsid w:val="00C745A3"/>
    <w:rsid w:val="00C91CE6"/>
    <w:rsid w:val="00CA035B"/>
    <w:rsid w:val="00CA15A5"/>
    <w:rsid w:val="00CA2633"/>
    <w:rsid w:val="00CA2D9D"/>
    <w:rsid w:val="00CA608B"/>
    <w:rsid w:val="00CB3B84"/>
    <w:rsid w:val="00CB7660"/>
    <w:rsid w:val="00CB7EF2"/>
    <w:rsid w:val="00CC4392"/>
    <w:rsid w:val="00CC725A"/>
    <w:rsid w:val="00CE0684"/>
    <w:rsid w:val="00CF03CB"/>
    <w:rsid w:val="00CF2207"/>
    <w:rsid w:val="00CF7E73"/>
    <w:rsid w:val="00D00F6A"/>
    <w:rsid w:val="00D04267"/>
    <w:rsid w:val="00D1042F"/>
    <w:rsid w:val="00D14415"/>
    <w:rsid w:val="00D15D42"/>
    <w:rsid w:val="00D316C1"/>
    <w:rsid w:val="00D371F0"/>
    <w:rsid w:val="00D37392"/>
    <w:rsid w:val="00D45EE5"/>
    <w:rsid w:val="00D540F3"/>
    <w:rsid w:val="00D552CA"/>
    <w:rsid w:val="00D562EB"/>
    <w:rsid w:val="00D566D3"/>
    <w:rsid w:val="00D60EBF"/>
    <w:rsid w:val="00D61EE6"/>
    <w:rsid w:val="00D61F4D"/>
    <w:rsid w:val="00D64280"/>
    <w:rsid w:val="00D7678F"/>
    <w:rsid w:val="00D767EA"/>
    <w:rsid w:val="00D92866"/>
    <w:rsid w:val="00D94EB6"/>
    <w:rsid w:val="00DA55C7"/>
    <w:rsid w:val="00DB6E3B"/>
    <w:rsid w:val="00DB7FB9"/>
    <w:rsid w:val="00DD0766"/>
    <w:rsid w:val="00DE7D8F"/>
    <w:rsid w:val="00DF03FD"/>
    <w:rsid w:val="00DF37A5"/>
    <w:rsid w:val="00DF67C4"/>
    <w:rsid w:val="00E021C2"/>
    <w:rsid w:val="00E12B89"/>
    <w:rsid w:val="00E13F45"/>
    <w:rsid w:val="00E16410"/>
    <w:rsid w:val="00E16E47"/>
    <w:rsid w:val="00E2361E"/>
    <w:rsid w:val="00E257C0"/>
    <w:rsid w:val="00E27677"/>
    <w:rsid w:val="00E34753"/>
    <w:rsid w:val="00E35E31"/>
    <w:rsid w:val="00E450BB"/>
    <w:rsid w:val="00E47A1D"/>
    <w:rsid w:val="00E63665"/>
    <w:rsid w:val="00E827AA"/>
    <w:rsid w:val="00E90D05"/>
    <w:rsid w:val="00EA2921"/>
    <w:rsid w:val="00EB0A61"/>
    <w:rsid w:val="00EB475E"/>
    <w:rsid w:val="00EF0E33"/>
    <w:rsid w:val="00EF107B"/>
    <w:rsid w:val="00F02A7F"/>
    <w:rsid w:val="00F10024"/>
    <w:rsid w:val="00F121AC"/>
    <w:rsid w:val="00F2010E"/>
    <w:rsid w:val="00F3398C"/>
    <w:rsid w:val="00F351E6"/>
    <w:rsid w:val="00F42693"/>
    <w:rsid w:val="00F51D5A"/>
    <w:rsid w:val="00F57612"/>
    <w:rsid w:val="00F62191"/>
    <w:rsid w:val="00F65C8D"/>
    <w:rsid w:val="00F72930"/>
    <w:rsid w:val="00F773E6"/>
    <w:rsid w:val="00F81502"/>
    <w:rsid w:val="00F84837"/>
    <w:rsid w:val="00FB4D9E"/>
    <w:rsid w:val="00FB5B59"/>
    <w:rsid w:val="00FB689F"/>
    <w:rsid w:val="00FC21BA"/>
    <w:rsid w:val="00FC29F8"/>
    <w:rsid w:val="00FC71AF"/>
    <w:rsid w:val="00FC74AE"/>
    <w:rsid w:val="00FD2B02"/>
    <w:rsid w:val="00FD2CCF"/>
    <w:rsid w:val="00FD5801"/>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D072"/>
  <w15:docId w15:val="{BDC91EAC-3CA2-4FAB-8940-59167B04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205"/>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uiPriority w:val="34"/>
    <w:qFormat/>
    <w:rsid w:val="00BB1205"/>
    <w:pPr>
      <w:ind w:leftChars="200" w:left="480"/>
    </w:p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1">
    <w:name w:val="annotation reference"/>
    <w:rsid w:val="00BB1205"/>
    <w:rPr>
      <w:sz w:val="18"/>
      <w:szCs w:val="18"/>
    </w:rPr>
  </w:style>
  <w:style w:type="paragraph" w:customStyle="1" w:styleId="af2">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3">
    <w:name w:val="FollowedHyperlink"/>
    <w:uiPriority w:val="99"/>
    <w:rsid w:val="00BB1205"/>
    <w:rPr>
      <w:color w:val="800080"/>
      <w:u w:val="single"/>
    </w:rPr>
  </w:style>
  <w:style w:type="paragraph" w:styleId="af4">
    <w:name w:val="Balloon Text"/>
    <w:basedOn w:val="a"/>
    <w:link w:val="af5"/>
    <w:rsid w:val="00BB1205"/>
    <w:rPr>
      <w:rFonts w:ascii="Cambria" w:hAnsi="Cambria"/>
      <w:sz w:val="18"/>
      <w:szCs w:val="18"/>
    </w:rPr>
  </w:style>
  <w:style w:type="character" w:customStyle="1" w:styleId="af5">
    <w:name w:val="註解方塊文字 字元"/>
    <w:basedOn w:val="a0"/>
    <w:link w:val="af4"/>
    <w:rsid w:val="00BB1205"/>
    <w:rPr>
      <w:rFonts w:ascii="Cambria" w:eastAsia="新細明體" w:hAnsi="Cambria" w:cs="Times New Roman"/>
      <w:sz w:val="18"/>
      <w:szCs w:val="18"/>
    </w:rPr>
  </w:style>
  <w:style w:type="paragraph" w:styleId="af6">
    <w:name w:val="annotation text"/>
    <w:basedOn w:val="a"/>
    <w:link w:val="af7"/>
    <w:rsid w:val="00BB1205"/>
  </w:style>
  <w:style w:type="character" w:customStyle="1" w:styleId="af7">
    <w:name w:val="註解文字 字元"/>
    <w:basedOn w:val="a0"/>
    <w:link w:val="af6"/>
    <w:rsid w:val="00BB1205"/>
    <w:rPr>
      <w:rFonts w:ascii="Times New Roman" w:eastAsia="新細明體" w:hAnsi="Times New Roman" w:cs="Times New Roman"/>
      <w:szCs w:val="24"/>
    </w:rPr>
  </w:style>
  <w:style w:type="paragraph" w:styleId="af8">
    <w:name w:val="Plain Text"/>
    <w:basedOn w:val="a"/>
    <w:link w:val="af9"/>
    <w:rsid w:val="00BB1205"/>
    <w:rPr>
      <w:rFonts w:ascii="細明體" w:eastAsia="細明體" w:hAnsi="Courier New"/>
    </w:rPr>
  </w:style>
  <w:style w:type="character" w:customStyle="1" w:styleId="af9">
    <w:name w:val="純文字 字元"/>
    <w:basedOn w:val="a0"/>
    <w:link w:val="af8"/>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sid w:val="00BB1205"/>
    <w:rPr>
      <w:b/>
      <w:bCs/>
    </w:rPr>
  </w:style>
  <w:style w:type="paragraph" w:customStyle="1" w:styleId="afb">
    <w:name w:val="(壹標題"/>
    <w:basedOn w:val="a"/>
    <w:link w:val="afc"/>
    <w:qFormat/>
    <w:rsid w:val="00C54FDB"/>
    <w:rPr>
      <w:rFonts w:eastAsia="標楷體" w:hAnsi="標楷體"/>
      <w:b/>
      <w:sz w:val="32"/>
      <w:szCs w:val="32"/>
    </w:rPr>
  </w:style>
  <w:style w:type="character" w:customStyle="1" w:styleId="afc">
    <w:name w:val="(壹標題 字元"/>
    <w:link w:val="afb"/>
    <w:locked/>
    <w:rsid w:val="00C54FDB"/>
    <w:rPr>
      <w:rFonts w:ascii="Times New Roman" w:eastAsia="標楷體" w:hAnsi="標楷體" w:cs="Times New Roman"/>
      <w:b/>
      <w:sz w:val="32"/>
      <w:szCs w:val="32"/>
    </w:rPr>
  </w:style>
  <w:style w:type="paragraph" w:styleId="afd">
    <w:name w:val="footnote text"/>
    <w:basedOn w:val="a"/>
    <w:link w:val="afe"/>
    <w:uiPriority w:val="99"/>
    <w:semiHidden/>
    <w:unhideWhenUsed/>
    <w:rsid w:val="00D767EA"/>
    <w:pPr>
      <w:snapToGrid w:val="0"/>
    </w:pPr>
    <w:rPr>
      <w:sz w:val="20"/>
      <w:szCs w:val="20"/>
    </w:rPr>
  </w:style>
  <w:style w:type="character" w:customStyle="1" w:styleId="afe">
    <w:name w:val="註腳文字 字元"/>
    <w:basedOn w:val="a0"/>
    <w:link w:val="afd"/>
    <w:uiPriority w:val="99"/>
    <w:semiHidden/>
    <w:rsid w:val="00D767EA"/>
    <w:rPr>
      <w:rFonts w:ascii="Times New Roman" w:eastAsia="新細明體" w:hAnsi="Times New Roman" w:cs="Times New Roman"/>
      <w:sz w:val="20"/>
      <w:szCs w:val="20"/>
    </w:rPr>
  </w:style>
  <w:style w:type="character" w:styleId="aff">
    <w:name w:val="footnote reference"/>
    <w:uiPriority w:val="99"/>
    <w:semiHidden/>
    <w:unhideWhenUsed/>
    <w:rsid w:val="00D767EA"/>
    <w:rPr>
      <w:vertAlign w:val="superscript"/>
    </w:rPr>
  </w:style>
  <w:style w:type="paragraph" w:customStyle="1" w:styleId="aff0">
    <w:name w:val="一、"/>
    <w:basedOn w:val="a"/>
    <w:autoRedefine/>
    <w:rsid w:val="00360AD7"/>
    <w:pPr>
      <w:snapToGrid w:val="0"/>
      <w:spacing w:beforeLines="50" w:before="180"/>
      <w:jc w:val="center"/>
    </w:pPr>
    <w:rPr>
      <w:rFonts w:ascii="標楷體" w:eastAsia="標楷體" w:hAnsi="標楷體"/>
      <w:b/>
      <w:sz w:val="28"/>
      <w:szCs w:val="28"/>
    </w:rPr>
  </w:style>
  <w:style w:type="paragraph" w:customStyle="1" w:styleId="aff1">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8"/>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2">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3">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4">
    <w:name w:val="((一)兩行"/>
    <w:basedOn w:val="a"/>
    <w:link w:val="aff5"/>
    <w:uiPriority w:val="99"/>
    <w:rsid w:val="006E04EA"/>
    <w:pPr>
      <w:ind w:leftChars="450" w:left="1440" w:hangingChars="150" w:hanging="360"/>
    </w:pPr>
    <w:rPr>
      <w:rFonts w:eastAsia="標楷體"/>
    </w:rPr>
  </w:style>
  <w:style w:type="character" w:customStyle="1" w:styleId="aff5">
    <w:name w:val="((一)兩行 字元"/>
    <w:link w:val="aff4"/>
    <w:uiPriority w:val="99"/>
    <w:locked/>
    <w:rsid w:val="006E04EA"/>
    <w:rPr>
      <w:rFonts w:ascii="Times New Roman" w:eastAsia="標楷體" w:hAnsi="Times New Roman" w:cs="Times New Roman"/>
      <w:szCs w:val="24"/>
    </w:rPr>
  </w:style>
  <w:style w:type="paragraph" w:customStyle="1" w:styleId="attach01">
    <w:name w:val="attach01"/>
    <w:basedOn w:val="a"/>
    <w:link w:val="attach010"/>
    <w:qFormat/>
    <w:rsid w:val="00360AD7"/>
    <w:pPr>
      <w:widowControl/>
      <w:spacing w:line="360" w:lineRule="atLeast"/>
      <w:ind w:right="238"/>
      <w:outlineLvl w:val="0"/>
    </w:pPr>
    <w:rPr>
      <w:rFonts w:ascii="標楷體" w:eastAsia="標楷體" w:hAnsi="標楷體"/>
    </w:rPr>
  </w:style>
  <w:style w:type="paragraph" w:styleId="aff6">
    <w:name w:val="TOC Heading"/>
    <w:basedOn w:val="1"/>
    <w:next w:val="a"/>
    <w:uiPriority w:val="39"/>
    <w:unhideWhenUsed/>
    <w:qFormat/>
    <w:rsid w:val="00C07AA8"/>
    <w:pPr>
      <w:keepNext/>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attach010">
    <w:name w:val="attach01 字元"/>
    <w:basedOn w:val="a0"/>
    <w:link w:val="attach01"/>
    <w:rsid w:val="00360AD7"/>
    <w:rPr>
      <w:rFonts w:ascii="標楷體" w:eastAsia="標楷體" w:hAnsi="標楷體" w:cs="Times New Roman"/>
      <w:szCs w:val="24"/>
    </w:rPr>
  </w:style>
  <w:style w:type="paragraph" w:styleId="25">
    <w:name w:val="toc 2"/>
    <w:basedOn w:val="a"/>
    <w:next w:val="a"/>
    <w:autoRedefine/>
    <w:uiPriority w:val="39"/>
    <w:unhideWhenUsed/>
    <w:rsid w:val="00C07AA8"/>
    <w:pPr>
      <w:widowControl/>
      <w:spacing w:after="100" w:line="259" w:lineRule="auto"/>
      <w:ind w:left="220"/>
    </w:pPr>
    <w:rPr>
      <w:rFonts w:asciiTheme="minorHAnsi" w:eastAsiaTheme="minorEastAsia" w:hAnsiTheme="minorHAnsi"/>
      <w:kern w:val="0"/>
      <w:sz w:val="22"/>
      <w:szCs w:val="22"/>
    </w:rPr>
  </w:style>
  <w:style w:type="paragraph" w:styleId="13">
    <w:name w:val="toc 1"/>
    <w:basedOn w:val="a"/>
    <w:next w:val="a"/>
    <w:autoRedefine/>
    <w:uiPriority w:val="39"/>
    <w:unhideWhenUsed/>
    <w:rsid w:val="00C07AA8"/>
    <w:pPr>
      <w:widowControl/>
      <w:spacing w:after="100" w:line="259" w:lineRule="auto"/>
    </w:pPr>
    <w:rPr>
      <w:rFonts w:asciiTheme="minorHAnsi" w:eastAsiaTheme="minorEastAsia" w:hAnsiTheme="minorHAnsi"/>
      <w:kern w:val="0"/>
      <w:sz w:val="22"/>
      <w:szCs w:val="22"/>
    </w:rPr>
  </w:style>
  <w:style w:type="paragraph" w:styleId="3">
    <w:name w:val="toc 3"/>
    <w:basedOn w:val="a"/>
    <w:next w:val="a"/>
    <w:autoRedefine/>
    <w:uiPriority w:val="39"/>
    <w:unhideWhenUsed/>
    <w:rsid w:val="00C07AA8"/>
    <w:pPr>
      <w:widowControl/>
      <w:spacing w:after="100" w:line="259" w:lineRule="auto"/>
      <w:ind w:left="440"/>
    </w:pPr>
    <w:rPr>
      <w:rFonts w:asciiTheme="minorHAnsi" w:eastAsiaTheme="minorEastAsia" w:hAnsiTheme="minorHAnsi"/>
      <w:kern w:val="0"/>
      <w:sz w:val="22"/>
      <w:szCs w:val="22"/>
    </w:rPr>
  </w:style>
  <w:style w:type="character" w:styleId="aff7">
    <w:name w:val="Unresolved Mention"/>
    <w:basedOn w:val="a0"/>
    <w:uiPriority w:val="99"/>
    <w:semiHidden/>
    <w:unhideWhenUsed/>
    <w:rsid w:val="00277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ng.kl.edu.tw/cour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A99C-0CFF-48C7-A943-A51DEF4E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巫建男</cp:lastModifiedBy>
  <cp:revision>4</cp:revision>
  <cp:lastPrinted>2026-05-06T11:31:00Z</cp:lastPrinted>
  <dcterms:created xsi:type="dcterms:W3CDTF">2026-05-18T07:12:00Z</dcterms:created>
  <dcterms:modified xsi:type="dcterms:W3CDTF">2026-05-18T07:22:00Z</dcterms:modified>
</cp:coreProperties>
</file>